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3752C2" w:rsidP="003752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752C2">
        <w:rPr>
          <w:rFonts w:ascii="Times New Roman" w:eastAsia="Calibri" w:hAnsi="Times New Roman" w:cs="Times New Roman"/>
          <w:sz w:val="12"/>
          <w:szCs w:val="12"/>
        </w:rPr>
        <w:t>Информационное сообщение</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B6556" w:rsidRDefault="009B6556" w:rsidP="009B65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752C2">
        <w:rPr>
          <w:rFonts w:ascii="Times New Roman" w:eastAsia="Calibri" w:hAnsi="Times New Roman" w:cs="Times New Roman"/>
          <w:sz w:val="12"/>
          <w:szCs w:val="12"/>
        </w:rPr>
        <w:t>Информационное сообщение</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F1097" w:rsidRPr="005F1097" w:rsidRDefault="005F1097" w:rsidP="005F10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F1097">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5F10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от 22 октября 2024 года </w:t>
      </w:r>
      <w:r w:rsidRPr="005F1097">
        <w:rPr>
          <w:rFonts w:ascii="Times New Roman" w:eastAsia="Calibri" w:hAnsi="Times New Roman" w:cs="Times New Roman"/>
          <w:sz w:val="12"/>
          <w:szCs w:val="12"/>
        </w:rPr>
        <w:t>«О внесении изменений в Положение «О порядке и условиях приватизации муниципального имущества муниципального района Сергиевский», утвержденное Решением Собрания Представителей муниципального района Сергиевский № 67 от 10.09.2015 г.»</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w:t>
      </w:r>
      <w:r>
        <w:rPr>
          <w:rFonts w:ascii="Times New Roman" w:eastAsia="Calibri" w:hAnsi="Times New Roman" w:cs="Times New Roman"/>
          <w:sz w:val="12"/>
          <w:szCs w:val="12"/>
        </w:rPr>
        <w:t>……….</w:t>
      </w:r>
      <w:r w:rsidR="00B42229">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3752C2" w:rsidP="003752C2">
      <w:pPr>
        <w:tabs>
          <w:tab w:val="left" w:pos="284"/>
        </w:tabs>
        <w:spacing w:after="0" w:line="240" w:lineRule="auto"/>
        <w:jc w:val="center"/>
        <w:rPr>
          <w:rFonts w:ascii="Times New Roman" w:eastAsia="Calibri" w:hAnsi="Times New Roman" w:cs="Times New Roman"/>
          <w:b/>
          <w:sz w:val="12"/>
          <w:szCs w:val="12"/>
        </w:rPr>
      </w:pPr>
    </w:p>
    <w:p w:rsidR="003752C2" w:rsidRPr="003752C2" w:rsidRDefault="003752C2" w:rsidP="003752C2">
      <w:pPr>
        <w:tabs>
          <w:tab w:val="left" w:pos="284"/>
        </w:tabs>
        <w:spacing w:after="0" w:line="240" w:lineRule="auto"/>
        <w:jc w:val="center"/>
        <w:rPr>
          <w:rFonts w:ascii="Times New Roman" w:eastAsia="Calibri" w:hAnsi="Times New Roman" w:cs="Times New Roman"/>
          <w:b/>
          <w:sz w:val="12"/>
          <w:szCs w:val="12"/>
        </w:rPr>
      </w:pPr>
      <w:r w:rsidRPr="003752C2">
        <w:rPr>
          <w:rFonts w:ascii="Times New Roman" w:eastAsia="Calibri" w:hAnsi="Times New Roman" w:cs="Times New Roman"/>
          <w:b/>
          <w:sz w:val="12"/>
          <w:szCs w:val="12"/>
        </w:rPr>
        <w:t>ИНФОРМАЦИОННОЕ СООБЩЕНИЕ</w:t>
      </w:r>
    </w:p>
    <w:p w:rsidR="003752C2" w:rsidRPr="003752C2" w:rsidRDefault="003752C2" w:rsidP="003752C2">
      <w:pPr>
        <w:tabs>
          <w:tab w:val="left" w:pos="284"/>
        </w:tabs>
        <w:spacing w:after="0" w:line="240" w:lineRule="auto"/>
        <w:ind w:firstLine="284"/>
        <w:jc w:val="both"/>
        <w:rPr>
          <w:rFonts w:ascii="Times New Roman" w:eastAsia="Calibri" w:hAnsi="Times New Roman" w:cs="Times New Roman"/>
          <w:sz w:val="12"/>
          <w:szCs w:val="12"/>
        </w:rPr>
      </w:pPr>
      <w:proofErr w:type="gramStart"/>
      <w:r w:rsidRPr="003752C2">
        <w:rPr>
          <w:rFonts w:ascii="Times New Roman" w:eastAsia="Calibri" w:hAnsi="Times New Roman" w:cs="Times New Roman"/>
          <w:sz w:val="12"/>
          <w:szCs w:val="12"/>
        </w:rPr>
        <w:t xml:space="preserve">Руководствуясь п. 1 ч. 8 ст. 5.1 </w:t>
      </w:r>
      <w:proofErr w:type="spellStart"/>
      <w:r w:rsidRPr="003752C2">
        <w:rPr>
          <w:rFonts w:ascii="Times New Roman" w:eastAsia="Calibri" w:hAnsi="Times New Roman" w:cs="Times New Roman"/>
          <w:sz w:val="12"/>
          <w:szCs w:val="12"/>
        </w:rPr>
        <w:t>ГрК</w:t>
      </w:r>
      <w:proofErr w:type="spellEnd"/>
      <w:r w:rsidRPr="003752C2">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12.07.2023 № 17, в соответствии с Постановлением Главы сельского поселения Сергиевск муниципального района Сергиевский</w:t>
      </w:r>
      <w:proofErr w:type="gramEnd"/>
      <w:r w:rsidRPr="003752C2">
        <w:rPr>
          <w:rFonts w:ascii="Times New Roman" w:eastAsia="Calibri" w:hAnsi="Times New Roman" w:cs="Times New Roman"/>
          <w:sz w:val="12"/>
          <w:szCs w:val="12"/>
        </w:rPr>
        <w:t xml:space="preserve"> Самарской области № 12 от 16.10.2024 г. «О проведении публичных слушаний по проекту планировки территории и проекту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АО «Самараинвестнефть»: «Обустройство Северо-Базарного месторождения нефти. Скважина № 45»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3752C2" w:rsidRPr="003752C2" w:rsidRDefault="003752C2" w:rsidP="003752C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ED08F8F" wp14:editId="322043B5">
            <wp:extent cx="3716703" cy="2608028"/>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7148" cy="2608340"/>
                    </a:xfrm>
                    <a:prstGeom prst="rect">
                      <a:avLst/>
                    </a:prstGeom>
                    <a:noFill/>
                    <a:ln>
                      <a:noFill/>
                    </a:ln>
                  </pic:spPr>
                </pic:pic>
              </a:graphicData>
            </a:graphic>
          </wp:inline>
        </w:drawing>
      </w:r>
    </w:p>
    <w:p w:rsidR="003752C2" w:rsidRPr="003752C2" w:rsidRDefault="003752C2" w:rsidP="003752C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777426" cy="2592125"/>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7405" cy="2592111"/>
                    </a:xfrm>
                    <a:prstGeom prst="rect">
                      <a:avLst/>
                    </a:prstGeom>
                    <a:noFill/>
                    <a:ln>
                      <a:noFill/>
                    </a:ln>
                  </pic:spPr>
                </pic:pic>
              </a:graphicData>
            </a:graphic>
          </wp:inline>
        </w:drawing>
      </w:r>
    </w:p>
    <w:p w:rsidR="003752C2" w:rsidRPr="003752C2" w:rsidRDefault="003752C2" w:rsidP="003752C2">
      <w:pPr>
        <w:tabs>
          <w:tab w:val="left" w:pos="284"/>
        </w:tabs>
        <w:spacing w:after="0" w:line="240" w:lineRule="auto"/>
        <w:jc w:val="both"/>
        <w:rPr>
          <w:rFonts w:ascii="Times New Roman" w:eastAsia="Calibri" w:hAnsi="Times New Roman" w:cs="Times New Roman"/>
          <w:sz w:val="12"/>
          <w:szCs w:val="12"/>
        </w:rPr>
      </w:pP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35610" cy="3245288"/>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80" cy="3245267"/>
                    </a:xfrm>
                    <a:prstGeom prst="rect">
                      <a:avLst/>
                    </a:prstGeom>
                    <a:noFill/>
                    <a:ln>
                      <a:noFill/>
                    </a:ln>
                  </pic:spPr>
                </pic:pic>
              </a:graphicData>
            </a:graphic>
          </wp:inline>
        </w:drawing>
      </w: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35610" cy="3286926"/>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767" cy="3290583"/>
                    </a:xfrm>
                    <a:prstGeom prst="rect">
                      <a:avLst/>
                    </a:prstGeom>
                    <a:noFill/>
                    <a:ln>
                      <a:noFill/>
                    </a:ln>
                  </pic:spPr>
                </pic:pic>
              </a:graphicData>
            </a:graphic>
          </wp:inline>
        </w:drawing>
      </w: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56097" cy="3230547"/>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746" cy="3233843"/>
                    </a:xfrm>
                    <a:prstGeom prst="rect">
                      <a:avLst/>
                    </a:prstGeom>
                    <a:noFill/>
                    <a:ln>
                      <a:noFill/>
                    </a:ln>
                  </pic:spPr>
                </pic:pic>
              </a:graphicData>
            </a:graphic>
          </wp:inline>
        </w:drawing>
      </w: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9464" cy="3261988"/>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9957" cy="3262333"/>
                    </a:xfrm>
                    <a:prstGeom prst="rect">
                      <a:avLst/>
                    </a:prstGeom>
                    <a:noFill/>
                    <a:ln>
                      <a:noFill/>
                    </a:ln>
                  </pic:spPr>
                </pic:pic>
              </a:graphicData>
            </a:graphic>
          </wp:inline>
        </w:drawing>
      </w:r>
    </w:p>
    <w:p w:rsidR="003752C2" w:rsidRDefault="003752C2" w:rsidP="006D4521">
      <w:pPr>
        <w:tabs>
          <w:tab w:val="left" w:pos="284"/>
        </w:tabs>
        <w:spacing w:after="0" w:line="240" w:lineRule="auto"/>
        <w:jc w:val="both"/>
        <w:rPr>
          <w:rFonts w:ascii="Times New Roman" w:eastAsia="Calibri" w:hAnsi="Times New Roman" w:cs="Times New Roman"/>
          <w:sz w:val="12"/>
          <w:szCs w:val="12"/>
        </w:rPr>
      </w:pP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75337" cy="3251634"/>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740" cy="3254763"/>
                    </a:xfrm>
                    <a:prstGeom prst="rect">
                      <a:avLst/>
                    </a:prstGeom>
                    <a:noFill/>
                    <a:ln>
                      <a:noFill/>
                    </a:ln>
                  </pic:spPr>
                </pic:pic>
              </a:graphicData>
            </a:graphic>
          </wp:inline>
        </w:drawing>
      </w: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47664"/>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3752C2"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03805" cy="3204445"/>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79" cy="3204427"/>
                    </a:xfrm>
                    <a:prstGeom prst="rect">
                      <a:avLst/>
                    </a:prstGeom>
                    <a:noFill/>
                    <a:ln>
                      <a:noFill/>
                    </a:ln>
                  </pic:spPr>
                </pic:pic>
              </a:graphicData>
            </a:graphic>
          </wp:inline>
        </w:drawing>
      </w:r>
    </w:p>
    <w:p w:rsidR="00DC4EAA"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03805" cy="3264375"/>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502" cy="3267706"/>
                    </a:xfrm>
                    <a:prstGeom prst="rect">
                      <a:avLst/>
                    </a:prstGeom>
                    <a:noFill/>
                    <a:ln>
                      <a:noFill/>
                    </a:ln>
                  </pic:spPr>
                </pic:pic>
              </a:graphicData>
            </a:graphic>
          </wp:inline>
        </w:drawing>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94229" cy="3186417"/>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768" cy="3187484"/>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0035"/>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79951" cy="3157734"/>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9925" cy="3157716"/>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47664"/>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89832" cy="3267986"/>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0862" cy="3268704"/>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16612"/>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93324"/>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0035"/>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73761"/>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E20A89" w:rsidRDefault="00EA1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97050"/>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E20A89" w:rsidRDefault="00EA1B61" w:rsidP="00EA1B6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30950" cy="3073581"/>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951" cy="3075024"/>
                    </a:xfrm>
                    <a:prstGeom prst="rect">
                      <a:avLst/>
                    </a:prstGeom>
                    <a:noFill/>
                    <a:ln>
                      <a:noFill/>
                    </a:ln>
                  </pic:spPr>
                </pic:pic>
              </a:graphicData>
            </a:graphic>
          </wp:inline>
        </w:drawing>
      </w:r>
    </w:p>
    <w:p w:rsidR="00992FE8" w:rsidRDefault="00992FE8" w:rsidP="00992F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58DF1A">
            <wp:extent cx="4937760" cy="343790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2334" cy="3441093"/>
                    </a:xfrm>
                    <a:prstGeom prst="rect">
                      <a:avLst/>
                    </a:prstGeom>
                    <a:noFill/>
                  </pic:spPr>
                </pic:pic>
              </a:graphicData>
            </a:graphic>
          </wp:inline>
        </w:drawing>
      </w:r>
    </w:p>
    <w:p w:rsidR="00992FE8" w:rsidRDefault="00992FE8" w:rsidP="00992F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5437A11" wp14:editId="08AE9ED8">
            <wp:extent cx="4665462" cy="3228230"/>
            <wp:effectExtent l="0" t="0" r="0" b="0"/>
            <wp:docPr id="97" name="Рисунок 9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542" cy="323520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E106E94" wp14:editId="476F00C0">
            <wp:extent cx="4645317" cy="3252083"/>
            <wp:effectExtent l="0" t="0" r="0" b="0"/>
            <wp:docPr id="98" name="Рисунок 9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809" cy="3252427"/>
                    </a:xfrm>
                    <a:prstGeom prst="rect">
                      <a:avLst/>
                    </a:prstGeom>
                    <a:noFill/>
                    <a:ln>
                      <a:noFill/>
                    </a:ln>
                  </pic:spPr>
                </pic:pic>
              </a:graphicData>
            </a:graphic>
          </wp:inline>
        </w:drawing>
      </w:r>
    </w:p>
    <w:p w:rsidR="00992FE8" w:rsidRDefault="00992FE8" w:rsidP="00992FE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87CAF8D" wp14:editId="326779FB">
            <wp:extent cx="2099144" cy="3085742"/>
            <wp:effectExtent l="0" t="0" r="0" b="0"/>
            <wp:docPr id="99" name="Рисунок 9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0215" cy="308731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6BF7025" wp14:editId="393E0CBD">
            <wp:extent cx="4517197" cy="3180522"/>
            <wp:effectExtent l="0" t="0" r="0" b="0"/>
            <wp:docPr id="100" name="Рисунок 10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2039" cy="3183931"/>
                    </a:xfrm>
                    <a:prstGeom prst="rect">
                      <a:avLst/>
                    </a:prstGeom>
                    <a:noFill/>
                    <a:ln>
                      <a:noFill/>
                    </a:ln>
                  </pic:spPr>
                </pic:pic>
              </a:graphicData>
            </a:graphic>
          </wp:inline>
        </w:drawing>
      </w:r>
    </w:p>
    <w:p w:rsidR="00992FE8" w:rsidRDefault="00992FE8" w:rsidP="00992F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C7B8B93" wp14:editId="4AA642DF">
            <wp:extent cx="4630458" cy="3116911"/>
            <wp:effectExtent l="0" t="0" r="0" b="0"/>
            <wp:docPr id="101" name="Рисунок 10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Новый рисунок.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50000"/>
                    <a:stretch/>
                  </pic:blipFill>
                  <pic:spPr bwMode="auto">
                    <a:xfrm>
                      <a:off x="0" y="0"/>
                      <a:ext cx="4630432" cy="3116893"/>
                    </a:xfrm>
                    <a:prstGeom prst="rect">
                      <a:avLst/>
                    </a:prstGeom>
                    <a:noFill/>
                    <a:ln>
                      <a:noFill/>
                    </a:ln>
                    <a:extLst>
                      <a:ext uri="{53640926-AAD7-44D8-BBD7-CCE9431645EC}">
                        <a14:shadowObscured xmlns:a14="http://schemas.microsoft.com/office/drawing/2010/main"/>
                      </a:ext>
                    </a:extLst>
                  </pic:spPr>
                </pic:pic>
              </a:graphicData>
            </a:graphic>
          </wp:inline>
        </w:drawing>
      </w:r>
    </w:p>
    <w:p w:rsidR="00992FE8" w:rsidRDefault="00992FE8" w:rsidP="00992F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BDB77CD">
            <wp:extent cx="4555952" cy="3069203"/>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50133"/>
                    <a:stretch/>
                  </pic:blipFill>
                  <pic:spPr bwMode="auto">
                    <a:xfrm>
                      <a:off x="0" y="0"/>
                      <a:ext cx="4574898" cy="3081966"/>
                    </a:xfrm>
                    <a:prstGeom prst="rect">
                      <a:avLst/>
                    </a:prstGeom>
                    <a:noFill/>
                    <a:ln>
                      <a:noFill/>
                    </a:ln>
                    <a:extLst>
                      <a:ext uri="{53640926-AAD7-44D8-BBD7-CCE9431645EC}">
                        <a14:shadowObscured xmlns:a14="http://schemas.microsoft.com/office/drawing/2010/main"/>
                      </a:ext>
                    </a:extLst>
                  </pic:spPr>
                </pic:pic>
              </a:graphicData>
            </a:graphic>
          </wp:inline>
        </w:drawing>
      </w:r>
    </w:p>
    <w:p w:rsidR="00992FE8" w:rsidRDefault="00992FE8" w:rsidP="00992FE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7602EE4" wp14:editId="6FF3BE69">
            <wp:extent cx="4566975" cy="3267986"/>
            <wp:effectExtent l="0" t="0" r="0" b="0"/>
            <wp:docPr id="102" name="Рисунок 10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5649" cy="32741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4DCBD53" wp14:editId="53580AAB">
            <wp:extent cx="4460681" cy="3166375"/>
            <wp:effectExtent l="0" t="0" r="0" b="0"/>
            <wp:docPr id="103" name="Рисунок 10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0656" cy="3166357"/>
                    </a:xfrm>
                    <a:prstGeom prst="rect">
                      <a:avLst/>
                    </a:prstGeom>
                    <a:noFill/>
                    <a:ln>
                      <a:noFill/>
                    </a:ln>
                  </pic:spPr>
                </pic:pic>
              </a:graphicData>
            </a:graphic>
          </wp:inline>
        </w:drawing>
      </w:r>
    </w:p>
    <w:p w:rsidR="00992FE8" w:rsidRDefault="00992FE8" w:rsidP="00992FE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39E2327" wp14:editId="14B771A0">
            <wp:extent cx="2254634" cy="3260034"/>
            <wp:effectExtent l="0" t="0" r="0" b="0"/>
            <wp:docPr id="104" name="Рисунок 10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1834" cy="3270445"/>
                    </a:xfrm>
                    <a:prstGeom prst="rect">
                      <a:avLst/>
                    </a:prstGeom>
                    <a:noFill/>
                    <a:ln>
                      <a:noFill/>
                    </a:ln>
                  </pic:spPr>
                </pic:pic>
              </a:graphicData>
            </a:graphic>
          </wp:inline>
        </w:drawing>
      </w:r>
    </w:p>
    <w:p w:rsidR="00EA1B61" w:rsidRDefault="00FD01F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62801" cy="3313793"/>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89" cy="3316982"/>
                    </a:xfrm>
                    <a:prstGeom prst="rect">
                      <a:avLst/>
                    </a:prstGeom>
                    <a:noFill/>
                    <a:ln>
                      <a:noFill/>
                    </a:ln>
                  </pic:spPr>
                </pic:pic>
              </a:graphicData>
            </a:graphic>
          </wp:inline>
        </w:drawing>
      </w:r>
    </w:p>
    <w:p w:rsidR="00EA1B61" w:rsidRDefault="00FD01F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27659" cy="3217132"/>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8942" cy="3218024"/>
                    </a:xfrm>
                    <a:prstGeom prst="rect">
                      <a:avLst/>
                    </a:prstGeom>
                    <a:noFill/>
                    <a:ln>
                      <a:noFill/>
                    </a:ln>
                  </pic:spPr>
                </pic:pic>
              </a:graphicData>
            </a:graphic>
          </wp:inline>
        </w:drawing>
      </w:r>
    </w:p>
    <w:p w:rsidR="00EA1B61" w:rsidRDefault="00FD01F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20649"/>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FD01F2" w:rsidRPr="00FD01F2" w:rsidRDefault="00FD01F2" w:rsidP="00FD01F2">
      <w:pPr>
        <w:tabs>
          <w:tab w:val="left" w:pos="284"/>
        </w:tabs>
        <w:spacing w:after="0" w:line="240" w:lineRule="auto"/>
        <w:jc w:val="center"/>
        <w:rPr>
          <w:rFonts w:ascii="Times New Roman" w:eastAsia="Calibri" w:hAnsi="Times New Roman" w:cs="Times New Roman"/>
          <w:b/>
          <w:sz w:val="12"/>
          <w:szCs w:val="12"/>
        </w:rPr>
      </w:pPr>
      <w:r w:rsidRPr="00FD01F2">
        <w:rPr>
          <w:rFonts w:ascii="Times New Roman" w:eastAsia="Calibri" w:hAnsi="Times New Roman" w:cs="Times New Roman"/>
          <w:b/>
          <w:sz w:val="12"/>
          <w:szCs w:val="12"/>
        </w:rPr>
        <w:lastRenderedPageBreak/>
        <w:t>ИНФОРМАЦИОННОЕ СООБЩЕНИЕ</w:t>
      </w:r>
    </w:p>
    <w:p w:rsidR="00FD01F2" w:rsidRPr="00FD01F2" w:rsidRDefault="00FD01F2" w:rsidP="00FD01F2">
      <w:pPr>
        <w:tabs>
          <w:tab w:val="left" w:pos="284"/>
        </w:tabs>
        <w:spacing w:after="0" w:line="240" w:lineRule="auto"/>
        <w:ind w:firstLine="284"/>
        <w:jc w:val="both"/>
        <w:rPr>
          <w:rFonts w:ascii="Times New Roman" w:eastAsia="Calibri" w:hAnsi="Times New Roman" w:cs="Times New Roman"/>
          <w:sz w:val="12"/>
          <w:szCs w:val="12"/>
        </w:rPr>
      </w:pPr>
      <w:proofErr w:type="gramStart"/>
      <w:r w:rsidRPr="00FD01F2">
        <w:rPr>
          <w:rFonts w:ascii="Times New Roman" w:eastAsia="Calibri" w:hAnsi="Times New Roman" w:cs="Times New Roman"/>
          <w:sz w:val="12"/>
          <w:szCs w:val="12"/>
        </w:rPr>
        <w:t xml:space="preserve">Руководствуясь п. 1 ч. 8 ст. 5.1 </w:t>
      </w:r>
      <w:proofErr w:type="spellStart"/>
      <w:r w:rsidRPr="00FD01F2">
        <w:rPr>
          <w:rFonts w:ascii="Times New Roman" w:eastAsia="Calibri" w:hAnsi="Times New Roman" w:cs="Times New Roman"/>
          <w:sz w:val="12"/>
          <w:szCs w:val="12"/>
        </w:rPr>
        <w:t>ГрК</w:t>
      </w:r>
      <w:proofErr w:type="spellEnd"/>
      <w:r w:rsidRPr="00FD01F2">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12.07.2023 г. № 18, в соответствии с Постановлением Главы сельского поселения Кутузовский муниципального района Сергиевский Самарской области</w:t>
      </w:r>
      <w:proofErr w:type="gramEnd"/>
      <w:r w:rsidRPr="00FD01F2">
        <w:rPr>
          <w:rFonts w:ascii="Times New Roman" w:eastAsia="Calibri" w:hAnsi="Times New Roman" w:cs="Times New Roman"/>
          <w:sz w:val="12"/>
          <w:szCs w:val="12"/>
        </w:rPr>
        <w:t xml:space="preserve"> № </w:t>
      </w:r>
      <w:proofErr w:type="gramStart"/>
      <w:r w:rsidRPr="00FD01F2">
        <w:rPr>
          <w:rFonts w:ascii="Times New Roman" w:eastAsia="Calibri" w:hAnsi="Times New Roman" w:cs="Times New Roman"/>
          <w:sz w:val="12"/>
          <w:szCs w:val="12"/>
        </w:rPr>
        <w:t>4 от 16.10.2024 г. «О проведении публичных слушаний по проекту изменений в Генеральный план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в</w:t>
      </w:r>
      <w:proofErr w:type="gramEnd"/>
      <w:r w:rsidRPr="00FD01F2">
        <w:rPr>
          <w:rFonts w:ascii="Times New Roman" w:eastAsia="Calibri" w:hAnsi="Times New Roman" w:cs="Times New Roman"/>
          <w:sz w:val="12"/>
          <w:szCs w:val="12"/>
        </w:rPr>
        <w:t xml:space="preserve"> газете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FD01F2" w:rsidRDefault="00FD01F2" w:rsidP="00FD01F2">
      <w:pPr>
        <w:tabs>
          <w:tab w:val="left" w:pos="284"/>
        </w:tabs>
        <w:spacing w:after="0" w:line="240" w:lineRule="auto"/>
        <w:jc w:val="both"/>
        <w:rPr>
          <w:rFonts w:ascii="Times New Roman" w:eastAsia="Calibri" w:hAnsi="Times New Roman" w:cs="Times New Roman"/>
          <w:sz w:val="12"/>
          <w:szCs w:val="12"/>
        </w:rPr>
      </w:pPr>
    </w:p>
    <w:p w:rsidR="00641939" w:rsidRPr="00641939" w:rsidRDefault="00641939" w:rsidP="00641939">
      <w:pPr>
        <w:tabs>
          <w:tab w:val="left" w:pos="284"/>
        </w:tabs>
        <w:spacing w:after="0" w:line="240" w:lineRule="auto"/>
        <w:jc w:val="center"/>
        <w:rPr>
          <w:rFonts w:ascii="Times New Roman" w:eastAsia="Calibri" w:hAnsi="Times New Roman" w:cs="Times New Roman"/>
          <w:b/>
          <w:sz w:val="12"/>
          <w:szCs w:val="12"/>
        </w:rPr>
      </w:pPr>
      <w:r w:rsidRPr="00641939">
        <w:rPr>
          <w:rFonts w:ascii="Times New Roman" w:eastAsia="Calibri" w:hAnsi="Times New Roman" w:cs="Times New Roman"/>
          <w:b/>
          <w:sz w:val="12"/>
          <w:szCs w:val="12"/>
        </w:rPr>
        <w:t>ПОЛОЖЕНИЕ</w:t>
      </w:r>
    </w:p>
    <w:p w:rsidR="00641939" w:rsidRPr="00641939" w:rsidRDefault="00641939" w:rsidP="00641939">
      <w:pPr>
        <w:tabs>
          <w:tab w:val="left" w:pos="284"/>
        </w:tabs>
        <w:spacing w:after="0" w:line="240" w:lineRule="auto"/>
        <w:jc w:val="center"/>
        <w:rPr>
          <w:rFonts w:ascii="Times New Roman" w:eastAsia="Calibri" w:hAnsi="Times New Roman" w:cs="Times New Roman"/>
          <w:b/>
          <w:sz w:val="12"/>
          <w:szCs w:val="12"/>
        </w:rPr>
      </w:pPr>
      <w:r w:rsidRPr="00641939">
        <w:rPr>
          <w:rFonts w:ascii="Times New Roman" w:eastAsia="Calibri" w:hAnsi="Times New Roman" w:cs="Times New Roman"/>
          <w:b/>
          <w:sz w:val="12"/>
          <w:szCs w:val="12"/>
        </w:rPr>
        <w:t>О ТЕРРИТОРИАЛЬНОМ ПЛАНИРОВАНИИ</w:t>
      </w:r>
    </w:p>
    <w:p w:rsidR="00641939" w:rsidRPr="00641939" w:rsidRDefault="00641939" w:rsidP="00641939">
      <w:pPr>
        <w:tabs>
          <w:tab w:val="left" w:pos="284"/>
        </w:tabs>
        <w:spacing w:after="0" w:line="240" w:lineRule="auto"/>
        <w:jc w:val="center"/>
        <w:rPr>
          <w:rFonts w:ascii="Times New Roman" w:eastAsia="Calibri" w:hAnsi="Times New Roman" w:cs="Times New Roman"/>
          <w:b/>
          <w:sz w:val="12"/>
          <w:szCs w:val="12"/>
        </w:rPr>
      </w:pPr>
      <w:r w:rsidRPr="00641939">
        <w:rPr>
          <w:rFonts w:ascii="Times New Roman" w:eastAsia="Calibri" w:hAnsi="Times New Roman" w:cs="Times New Roman"/>
          <w:b/>
          <w:sz w:val="12"/>
          <w:szCs w:val="12"/>
        </w:rPr>
        <w:t>СЕЛЬСКОГО ПОСЕЛЕНИЯ КУТУЗОВСКИЙ</w:t>
      </w:r>
    </w:p>
    <w:p w:rsidR="00641939" w:rsidRPr="00641939" w:rsidRDefault="00641939" w:rsidP="00641939">
      <w:pPr>
        <w:tabs>
          <w:tab w:val="left" w:pos="284"/>
        </w:tabs>
        <w:spacing w:after="0" w:line="240" w:lineRule="auto"/>
        <w:jc w:val="center"/>
        <w:rPr>
          <w:rFonts w:ascii="Times New Roman" w:eastAsia="Calibri" w:hAnsi="Times New Roman" w:cs="Times New Roman"/>
          <w:b/>
          <w:sz w:val="12"/>
          <w:szCs w:val="12"/>
        </w:rPr>
      </w:pPr>
      <w:r w:rsidRPr="00641939">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641939">
        <w:rPr>
          <w:rFonts w:ascii="Times New Roman" w:eastAsia="Calibri" w:hAnsi="Times New Roman" w:cs="Times New Roman"/>
          <w:b/>
          <w:sz w:val="12"/>
          <w:szCs w:val="12"/>
        </w:rPr>
        <w:t>САМАРСКОЙ ОБЛАСТИ</w:t>
      </w:r>
    </w:p>
    <w:p w:rsidR="00641939" w:rsidRPr="00641939" w:rsidRDefault="00641939" w:rsidP="00641939">
      <w:pPr>
        <w:tabs>
          <w:tab w:val="left" w:pos="284"/>
        </w:tabs>
        <w:spacing w:after="0" w:line="240" w:lineRule="auto"/>
        <w:jc w:val="both"/>
        <w:rPr>
          <w:rFonts w:ascii="Times New Roman" w:eastAsia="Calibri" w:hAnsi="Times New Roman" w:cs="Times New Roman"/>
          <w:sz w:val="12"/>
          <w:szCs w:val="12"/>
        </w:rPr>
      </w:pP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 Общие положения</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1.1. В соответствии с градостроительным законодательством Генеральный план сельского поселения Кутузовский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Кутузовский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1.2. </w:t>
      </w:r>
      <w:proofErr w:type="gramStart"/>
      <w:r w:rsidRPr="00641939">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Кутузовский муниципального района Сергиевский Самарской области, иными</w:t>
      </w:r>
      <w:proofErr w:type="gramEnd"/>
      <w:r w:rsidRPr="00641939">
        <w:rPr>
          <w:rFonts w:ascii="Times New Roman" w:eastAsia="Calibri" w:hAnsi="Times New Roman" w:cs="Times New Roman"/>
          <w:sz w:val="12"/>
          <w:szCs w:val="12"/>
        </w:rPr>
        <w:t xml:space="preserve"> нормативными правовыми актами сельского поселения Кутузовский муниципального района Сергиевский Самарской области.</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1.3. </w:t>
      </w:r>
      <w:proofErr w:type="gramStart"/>
      <w:r w:rsidRPr="00641939">
        <w:rPr>
          <w:rFonts w:ascii="Times New Roman" w:eastAsia="Calibri" w:hAnsi="Times New Roman" w:cs="Times New Roman"/>
          <w:sz w:val="12"/>
          <w:szCs w:val="12"/>
        </w:rPr>
        <w:t>При осуществлении территориального планирования сельского поселения Кутузовский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Кутузовский.</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1.5. При подготовке Генерального плана </w:t>
      </w:r>
      <w:proofErr w:type="gramStart"/>
      <w:r w:rsidRPr="00641939">
        <w:rPr>
          <w:rFonts w:ascii="Times New Roman" w:eastAsia="Calibri" w:hAnsi="Times New Roman" w:cs="Times New Roman"/>
          <w:sz w:val="12"/>
          <w:szCs w:val="12"/>
        </w:rPr>
        <w:t>учтены</w:t>
      </w:r>
      <w:proofErr w:type="gramEnd"/>
      <w:r w:rsidRPr="00641939">
        <w:rPr>
          <w:rFonts w:ascii="Times New Roman" w:eastAsia="Calibri" w:hAnsi="Times New Roman" w:cs="Times New Roman"/>
          <w:sz w:val="12"/>
          <w:szCs w:val="12"/>
        </w:rPr>
        <w:t>:</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Кутузовский;</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Кутузовский объектов федерального значения, объектов регионального значения, объектов местного значения;</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инвестиционные программы субъектов естественных монополий, организаций коммунального комплекса;</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3 от 28.01.2010;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предложения заинтересованных лиц.</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1.6. Генеральный план включает:</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положение о территориальном планировании сельского поселения Кутузовский муниципального района Сергиевский Самарской области;</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карту границ населённых пунктов, входящих в состав сельского поселения Кутузовский муниципального района Сергиевский Самарской области (М 1:25 000);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карту функциональных зон сельского поселения Кутузовский муниципального района Сергиевский Самарской области (М 1:25 000);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карты планируемого размещения объектов местного значения сельского поселения Кутузовский муниципального района Сергиевский Самарской област</w:t>
      </w:r>
      <w:proofErr w:type="gramStart"/>
      <w:r w:rsidRPr="00641939">
        <w:rPr>
          <w:rFonts w:ascii="Times New Roman" w:eastAsia="Calibri" w:hAnsi="Times New Roman" w:cs="Times New Roman"/>
          <w:sz w:val="12"/>
          <w:szCs w:val="12"/>
        </w:rPr>
        <w:t>и(</w:t>
      </w:r>
      <w:proofErr w:type="gramEnd"/>
      <w:r w:rsidRPr="00641939">
        <w:rPr>
          <w:rFonts w:ascii="Times New Roman" w:eastAsia="Calibri" w:hAnsi="Times New Roman" w:cs="Times New Roman"/>
          <w:sz w:val="12"/>
          <w:szCs w:val="12"/>
        </w:rPr>
        <w:t>М 1:10000).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1.7. Положение о территориальном планировании сельского поселения Кутузовский муниципального района Сергиевский Самарской области включает:</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Кутузовский,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Кутузовский, за исключением линейных объектов.</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1.8. Карты планируемого размещения объектов местного значения сельского поселения Кутузовский включают:</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карту планируемого размещения объектов местного значения сельского поселения Кутузовский муниципального района Сергиевский Самарской области (М 1:10 000);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карту планируемого </w:t>
      </w:r>
      <w:proofErr w:type="gramStart"/>
      <w:r w:rsidRPr="00641939">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641939">
        <w:rPr>
          <w:rFonts w:ascii="Times New Roman" w:eastAsia="Calibri" w:hAnsi="Times New Roman" w:cs="Times New Roman"/>
          <w:sz w:val="12"/>
          <w:szCs w:val="12"/>
        </w:rPr>
        <w:t xml:space="preserve"> Кутузовский муниципального района Сергиевский Самарской области (М 1:10 000).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 xml:space="preserve">1.9. </w:t>
      </w:r>
      <w:proofErr w:type="gramStart"/>
      <w:r w:rsidRPr="00641939">
        <w:rPr>
          <w:rFonts w:ascii="Times New Roman" w:eastAsia="Calibri" w:hAnsi="Times New Roman" w:cs="Times New Roman"/>
          <w:sz w:val="12"/>
          <w:szCs w:val="12"/>
        </w:rPr>
        <w:t>На картах планируемого размещения объектов местного значения сельского поселения Кутузовский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Кутузовский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Кутузовский и оказывают</w:t>
      </w:r>
      <w:proofErr w:type="gramEnd"/>
      <w:r w:rsidRPr="00641939">
        <w:rPr>
          <w:rFonts w:ascii="Times New Roman" w:eastAsia="Calibri" w:hAnsi="Times New Roman" w:cs="Times New Roman"/>
          <w:sz w:val="12"/>
          <w:szCs w:val="12"/>
        </w:rPr>
        <w:t xml:space="preserve"> существенное влияние на социально-экономическое развитие сельского поселения Кутузовский.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Кутузовский муниципального района Сергиевский Самарской области (М 1:10 000), так и карта функциональных зон сельского поселения Кутузовский муниципального района Сергиевский Самарской области (М 1:25 000).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roofErr w:type="gramEnd"/>
      <w:r w:rsidRPr="00641939">
        <w:rPr>
          <w:rFonts w:ascii="Times New Roman" w:eastAsia="Calibri" w:hAnsi="Times New Roman" w:cs="Times New Roman"/>
          <w:sz w:val="12"/>
          <w:szCs w:val="12"/>
        </w:rPr>
        <w:t xml:space="preserve"> Для определения границ функциональных зон может применяться как карта функциональных зон сельского поселения Кутузовский муниципального района Сергиевский Самарской области (М 1:25 000), так и карты планируемого размещения объектов местного значения сельского поселения Кутузовский муниципального района Сергиевский Самарской области (М 1:10 000).</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1.11. </w:t>
      </w:r>
      <w:proofErr w:type="gramStart"/>
      <w:r w:rsidRPr="00641939">
        <w:rPr>
          <w:rFonts w:ascii="Times New Roman" w:eastAsia="Calibri" w:hAnsi="Times New Roman" w:cs="Times New Roman"/>
          <w:sz w:val="12"/>
          <w:szCs w:val="12"/>
        </w:rPr>
        <w:t>Виды объектов местного значения сельского поселения Кутузовский, отображенные на картах планируемого размещения объектов местного значения сельского поселения Кутузовский, соответствуют требованиям Градостроительного кодекса Российской</w:t>
      </w:r>
      <w:r w:rsidRPr="00641939">
        <w:rPr>
          <w:rFonts w:ascii="Times New Roman" w:eastAsia="Calibri"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1.12. </w:t>
      </w:r>
      <w:proofErr w:type="gramStart"/>
      <w:r w:rsidRPr="00641939">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Кутузовский, и реализуемыми за счет средств местного бюджета, или нормативными правовыми актами Администрации сельского поселения Кутузовский,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641939">
        <w:rPr>
          <w:rFonts w:ascii="Times New Roman" w:eastAsia="Calibri" w:hAnsi="Times New Roman" w:cs="Times New Roman"/>
          <w:sz w:val="12"/>
          <w:szCs w:val="12"/>
        </w:rPr>
        <w:t xml:space="preserve"> Указанные мероприятия могут включать:</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3) создание объектов местного значения сельского поселения Кутузовский на основании документации по планировке территории.</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1.13. В случае</w:t>
      </w:r>
      <w:proofErr w:type="gramStart"/>
      <w:r w:rsidRPr="00641939">
        <w:rPr>
          <w:rFonts w:ascii="Times New Roman" w:eastAsia="Calibri" w:hAnsi="Times New Roman" w:cs="Times New Roman"/>
          <w:sz w:val="12"/>
          <w:szCs w:val="12"/>
        </w:rPr>
        <w:t>,</w:t>
      </w:r>
      <w:proofErr w:type="gramEnd"/>
      <w:r w:rsidRPr="00641939">
        <w:rPr>
          <w:rFonts w:ascii="Times New Roman" w:eastAsia="Calibri" w:hAnsi="Times New Roman" w:cs="Times New Roman"/>
          <w:sz w:val="12"/>
          <w:szCs w:val="12"/>
        </w:rPr>
        <w:t xml:space="preserve"> если программы, реализуемые за счет средств бюджета сельского поселения Кутузовский,  решения органов местного самоуправления  сельского поселения Кутузовский, иных главных распорядителей средств бюджета сельского поселения Кутузовский,  предусматривающие создание объектов местного значения сельского поселения Кутузовский,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Кутузовский, подлежащих отображению в </w:t>
      </w:r>
      <w:proofErr w:type="gramStart"/>
      <w:r w:rsidRPr="00641939">
        <w:rPr>
          <w:rFonts w:ascii="Times New Roman" w:eastAsia="Calibri" w:hAnsi="Times New Roman" w:cs="Times New Roman"/>
          <w:sz w:val="12"/>
          <w:szCs w:val="12"/>
        </w:rPr>
        <w:t>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1.14. </w:t>
      </w:r>
      <w:proofErr w:type="gramStart"/>
      <w:r w:rsidRPr="00641939">
        <w:rPr>
          <w:rFonts w:ascii="Times New Roman" w:eastAsia="Calibri" w:hAnsi="Times New Roman" w:cs="Times New Roman"/>
          <w:sz w:val="12"/>
          <w:szCs w:val="12"/>
        </w:rPr>
        <w:t>В случае если программы, реализуемые за счет средств бюджета сельского поселения Кутузовский, решения органов местного самоуправления  сельского поселения Кутузовский, предусматривающие создание объектов местного значения сельского поселения Кутузовский,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Кутузовский, подлежащих отображению в Генеральном плане, но не предусмотренных Генеральным планом, в</w:t>
      </w:r>
      <w:proofErr w:type="gramEnd"/>
      <w:r w:rsidRPr="00641939">
        <w:rPr>
          <w:rFonts w:ascii="Times New Roman" w:eastAsia="Calibri" w:hAnsi="Times New Roman" w:cs="Times New Roman"/>
          <w:sz w:val="12"/>
          <w:szCs w:val="12"/>
        </w:rPr>
        <w:t xml:space="preserve"> Генеральный план в пятимесячный срок </w:t>
      </w:r>
      <w:proofErr w:type="gramStart"/>
      <w:r w:rsidRPr="00641939">
        <w:rPr>
          <w:rFonts w:ascii="Times New Roman" w:eastAsia="Calibri" w:hAnsi="Times New Roman" w:cs="Times New Roman"/>
          <w:sz w:val="12"/>
          <w:szCs w:val="12"/>
        </w:rPr>
        <w:t>с даты утверждения</w:t>
      </w:r>
      <w:proofErr w:type="gramEnd"/>
      <w:r w:rsidRPr="00641939">
        <w:rPr>
          <w:rFonts w:ascii="Times New Roman" w:eastAsia="Calibri" w:hAnsi="Times New Roman" w:cs="Times New Roman"/>
          <w:sz w:val="12"/>
          <w:szCs w:val="12"/>
        </w:rPr>
        <w:t xml:space="preserve"> таких программ и принятия таких решений вносятся соответствующие изменения.</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1.15. В случае</w:t>
      </w:r>
      <w:proofErr w:type="gramStart"/>
      <w:r w:rsidRPr="00641939">
        <w:rPr>
          <w:rFonts w:ascii="Times New Roman" w:eastAsia="Calibri" w:hAnsi="Times New Roman" w:cs="Times New Roman"/>
          <w:sz w:val="12"/>
          <w:szCs w:val="12"/>
        </w:rPr>
        <w:t>,</w:t>
      </w:r>
      <w:proofErr w:type="gramEnd"/>
      <w:r w:rsidRPr="00641939">
        <w:rPr>
          <w:rFonts w:ascii="Times New Roman" w:eastAsia="Calibri" w:hAnsi="Times New Roman" w:cs="Times New Roman"/>
          <w:sz w:val="12"/>
          <w:szCs w:val="12"/>
        </w:rPr>
        <w:t xml:space="preserve"> если в Генеральный </w:t>
      </w:r>
      <w:proofErr w:type="spellStart"/>
      <w:r w:rsidRPr="00641939">
        <w:rPr>
          <w:rFonts w:ascii="Times New Roman" w:eastAsia="Calibri" w:hAnsi="Times New Roman" w:cs="Times New Roman"/>
          <w:sz w:val="12"/>
          <w:szCs w:val="12"/>
        </w:rPr>
        <w:t>планвнесены</w:t>
      </w:r>
      <w:proofErr w:type="spellEnd"/>
      <w:r w:rsidRPr="00641939">
        <w:rPr>
          <w:rFonts w:ascii="Times New Roman" w:eastAsia="Calibri" w:hAnsi="Times New Roman" w:cs="Times New Roman"/>
          <w:sz w:val="12"/>
          <w:szCs w:val="12"/>
        </w:rPr>
        <w:t xml:space="preserve">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Кутузовски</w:t>
      </w:r>
      <w:proofErr w:type="gramStart"/>
      <w:r w:rsidRPr="00641939">
        <w:rPr>
          <w:rFonts w:ascii="Times New Roman" w:eastAsia="Calibri" w:hAnsi="Times New Roman" w:cs="Times New Roman"/>
          <w:sz w:val="12"/>
          <w:szCs w:val="12"/>
        </w:rPr>
        <w:t>й(</w:t>
      </w:r>
      <w:proofErr w:type="gramEnd"/>
      <w:r w:rsidRPr="00641939">
        <w:rPr>
          <w:rFonts w:ascii="Times New Roman" w:eastAsia="Calibri"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1.18. Характеристики зон с особыми условиями </w:t>
      </w:r>
      <w:proofErr w:type="gramStart"/>
      <w:r w:rsidRPr="00641939">
        <w:rPr>
          <w:rFonts w:ascii="Times New Roman" w:eastAsia="Calibri" w:hAnsi="Times New Roman" w:cs="Times New Roman"/>
          <w:sz w:val="12"/>
          <w:szCs w:val="12"/>
        </w:rPr>
        <w:t>использования территории планируемых объектов местного значения сельского поселения</w:t>
      </w:r>
      <w:proofErr w:type="gramEnd"/>
      <w:r w:rsidRPr="00641939">
        <w:rPr>
          <w:rFonts w:ascii="Times New Roman" w:eastAsia="Calibri" w:hAnsi="Times New Roman" w:cs="Times New Roman"/>
          <w:sz w:val="12"/>
          <w:szCs w:val="12"/>
        </w:rPr>
        <w:t xml:space="preserve"> Кутузовский,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 xml:space="preserve">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w:t>
      </w:r>
      <w:proofErr w:type="spellStart"/>
      <w:r w:rsidRPr="00641939">
        <w:rPr>
          <w:rFonts w:ascii="Times New Roman" w:eastAsia="Calibri" w:hAnsi="Times New Roman" w:cs="Times New Roman"/>
          <w:sz w:val="12"/>
          <w:szCs w:val="12"/>
        </w:rPr>
        <w:t>КутузовскийIV</w:t>
      </w:r>
      <w:proofErr w:type="spellEnd"/>
      <w:r w:rsidRPr="00641939">
        <w:rPr>
          <w:rFonts w:ascii="Times New Roman" w:eastAsia="Calibri" w:hAnsi="Times New Roman" w:cs="Times New Roman"/>
          <w:sz w:val="12"/>
          <w:szCs w:val="12"/>
        </w:rPr>
        <w:t xml:space="preserve"> - V класса опасности определяются проектами ориентировочного размера санитарно-защитной зоны соответствующих объектов. </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1.19. </w:t>
      </w:r>
      <w:proofErr w:type="gramStart"/>
      <w:r w:rsidRPr="00641939">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w:t>
      </w:r>
      <w:proofErr w:type="gramEnd"/>
      <w:r w:rsidRPr="00641939">
        <w:rPr>
          <w:rFonts w:ascii="Times New Roman" w:eastAsia="Calibri" w:hAnsi="Times New Roman" w:cs="Times New Roman"/>
          <w:sz w:val="12"/>
          <w:szCs w:val="12"/>
        </w:rPr>
        <w:t xml:space="preserve"> Градостроительный кодекс Российской Федерации и отдельные законодательные акты Российской Федерации».</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FD01F2" w:rsidRPr="00FD01F2"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641939" w:rsidRPr="00641939" w:rsidRDefault="00641939" w:rsidP="00641939">
      <w:pPr>
        <w:tabs>
          <w:tab w:val="left" w:pos="284"/>
        </w:tabs>
        <w:spacing w:after="0" w:line="240" w:lineRule="auto"/>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2. Сведения о видах, назначении и наименованиях планируемых для размещения </w:t>
      </w:r>
    </w:p>
    <w:p w:rsidR="00641939" w:rsidRPr="00641939" w:rsidRDefault="00641939" w:rsidP="00641939">
      <w:pPr>
        <w:tabs>
          <w:tab w:val="left" w:pos="284"/>
        </w:tabs>
        <w:spacing w:after="0" w:line="240" w:lineRule="auto"/>
        <w:jc w:val="both"/>
        <w:rPr>
          <w:rFonts w:ascii="Times New Roman" w:eastAsia="Calibri" w:hAnsi="Times New Roman" w:cs="Times New Roman"/>
          <w:bCs/>
          <w:sz w:val="12"/>
          <w:szCs w:val="12"/>
        </w:rPr>
      </w:pPr>
      <w:r w:rsidRPr="00641939">
        <w:rPr>
          <w:rFonts w:ascii="Times New Roman" w:eastAsia="Calibri" w:hAnsi="Times New Roman" w:cs="Times New Roman"/>
          <w:sz w:val="12"/>
          <w:szCs w:val="12"/>
        </w:rPr>
        <w:t>объектов местного значения сельского поселения Кутузовский муниципального района Сергиевский</w:t>
      </w:r>
    </w:p>
    <w:p w:rsidR="00641939" w:rsidRPr="00641939" w:rsidRDefault="00641939" w:rsidP="00641939">
      <w:pPr>
        <w:tabs>
          <w:tab w:val="left" w:pos="284"/>
        </w:tabs>
        <w:spacing w:after="0" w:line="240" w:lineRule="auto"/>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Самарской области, их основные характеристики и местоположение</w:t>
      </w:r>
    </w:p>
    <w:p w:rsidR="00641939" w:rsidRPr="00641939" w:rsidRDefault="00641939" w:rsidP="00641939">
      <w:pPr>
        <w:tabs>
          <w:tab w:val="left" w:pos="284"/>
        </w:tabs>
        <w:spacing w:after="0" w:line="240" w:lineRule="auto"/>
        <w:jc w:val="both"/>
        <w:rPr>
          <w:rFonts w:ascii="Times New Roman" w:eastAsia="Calibri" w:hAnsi="Times New Roman" w:cs="Times New Roman"/>
          <w:sz w:val="12"/>
          <w:szCs w:val="12"/>
        </w:rPr>
      </w:pPr>
    </w:p>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2.1. Объекты местного значения в сфере физической культуры и массового спорта</w:t>
      </w:r>
    </w:p>
    <w:tbl>
      <w:tblPr>
        <w:tblStyle w:val="af1"/>
        <w:tblW w:w="5000" w:type="pct"/>
        <w:tblLayout w:type="fixed"/>
        <w:tblCellMar>
          <w:left w:w="0" w:type="dxa"/>
          <w:right w:w="0" w:type="dxa"/>
        </w:tblCellMar>
        <w:tblLook w:val="01E0" w:firstRow="1" w:lastRow="1" w:firstColumn="1" w:lastColumn="1" w:noHBand="0" w:noVBand="0"/>
      </w:tblPr>
      <w:tblGrid>
        <w:gridCol w:w="241"/>
        <w:gridCol w:w="910"/>
        <w:gridCol w:w="1231"/>
        <w:gridCol w:w="861"/>
        <w:gridCol w:w="591"/>
        <w:gridCol w:w="424"/>
        <w:gridCol w:w="569"/>
        <w:gridCol w:w="1843"/>
        <w:gridCol w:w="853"/>
      </w:tblGrid>
      <w:tr w:rsidR="00641939" w:rsidRPr="00641939" w:rsidTr="00641939">
        <w:trPr>
          <w:trHeight w:val="20"/>
        </w:trPr>
        <w:tc>
          <w:tcPr>
            <w:tcW w:w="160"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641939">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605"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818"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72"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393"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r>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884" w:type="pct"/>
            <w:gridSpan w:val="3"/>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568"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w:t>
            </w:r>
          </w:p>
        </w:tc>
      </w:tr>
      <w:tr w:rsidR="00641939" w:rsidRPr="00641939" w:rsidTr="00641939">
        <w:trPr>
          <w:trHeight w:val="20"/>
        </w:trPr>
        <w:tc>
          <w:tcPr>
            <w:tcW w:w="160"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60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818"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72"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393"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Площадь земельного</w:t>
            </w:r>
            <w:r>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 xml:space="preserve">участка, </w:t>
            </w:r>
            <w:proofErr w:type="gramStart"/>
            <w:r w:rsidRPr="00641939">
              <w:rPr>
                <w:rFonts w:ascii="Times New Roman" w:eastAsia="Calibri" w:hAnsi="Times New Roman" w:cs="Times New Roman"/>
                <w:sz w:val="12"/>
                <w:szCs w:val="12"/>
              </w:rPr>
              <w:t>га</w:t>
            </w:r>
            <w:proofErr w:type="gramEnd"/>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объекта, </w:t>
            </w:r>
            <w:proofErr w:type="gramStart"/>
            <w:r w:rsidRPr="00641939">
              <w:rPr>
                <w:rFonts w:ascii="Times New Roman" w:eastAsia="Calibri" w:hAnsi="Times New Roman" w:cs="Times New Roman"/>
                <w:sz w:val="12"/>
                <w:szCs w:val="12"/>
              </w:rPr>
              <w:t>га</w:t>
            </w:r>
            <w:proofErr w:type="gramEnd"/>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Физкультурно-оздоровительный комплекс</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включающий спортивные залы (площадь пола - 160 </w:t>
            </w:r>
            <w:proofErr w:type="spellStart"/>
            <w:r w:rsidRPr="00641939">
              <w:rPr>
                <w:rFonts w:ascii="Times New Roman" w:eastAsia="Calibri" w:hAnsi="Times New Roman" w:cs="Times New Roman"/>
                <w:sz w:val="12"/>
                <w:szCs w:val="12"/>
              </w:rPr>
              <w:t>кв.м</w:t>
            </w:r>
            <w:proofErr w:type="spellEnd"/>
            <w:r w:rsidRPr="00641939">
              <w:rPr>
                <w:rFonts w:ascii="Times New Roman" w:eastAsia="Calibri" w:hAnsi="Times New Roman" w:cs="Times New Roman"/>
                <w:sz w:val="12"/>
                <w:szCs w:val="12"/>
              </w:rPr>
              <w:t xml:space="preserve">.), бассейн (площадь зеркала воды – 260 </w:t>
            </w:r>
            <w:proofErr w:type="spellStart"/>
            <w:r w:rsidRPr="00641939">
              <w:rPr>
                <w:rFonts w:ascii="Times New Roman" w:eastAsia="Calibri" w:hAnsi="Times New Roman" w:cs="Times New Roman"/>
                <w:sz w:val="12"/>
                <w:szCs w:val="12"/>
              </w:rPr>
              <w:t>кв</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
        </w:tc>
        <w:tc>
          <w:tcPr>
            <w:tcW w:w="568"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Спортивный зал</w:t>
            </w:r>
          </w:p>
          <w:p w:rsidR="00641939" w:rsidRPr="00641939" w:rsidRDefault="00641939" w:rsidP="00641939">
            <w:pPr>
              <w:tabs>
                <w:tab w:val="left" w:pos="284"/>
              </w:tabs>
              <w:rPr>
                <w:rFonts w:ascii="Times New Roman" w:eastAsia="Calibri" w:hAnsi="Times New Roman" w:cs="Times New Roman"/>
                <w:sz w:val="12"/>
                <w:szCs w:val="12"/>
              </w:rPr>
            </w:pP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1</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пола – 120 </w:t>
            </w:r>
            <w:proofErr w:type="spellStart"/>
            <w:r w:rsidRPr="00641939">
              <w:rPr>
                <w:rFonts w:ascii="Times New Roman" w:eastAsia="Calibri" w:hAnsi="Times New Roman" w:cs="Times New Roman"/>
                <w:sz w:val="12"/>
                <w:szCs w:val="12"/>
              </w:rPr>
              <w:t>кв</w:t>
            </w:r>
            <w:proofErr w:type="gramStart"/>
            <w:r w:rsidRPr="00641939">
              <w:rPr>
                <w:rFonts w:ascii="Times New Roman" w:eastAsia="Calibri" w:hAnsi="Times New Roman" w:cs="Times New Roman"/>
                <w:sz w:val="12"/>
                <w:szCs w:val="12"/>
              </w:rPr>
              <w:t>.м</w:t>
            </w:r>
            <w:proofErr w:type="spellEnd"/>
            <w:proofErr w:type="gramEnd"/>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Спортивный зал</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зал в поселке Шаровка по ул.  Школьная</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пола – 40 </w:t>
            </w:r>
            <w:proofErr w:type="spellStart"/>
            <w:r w:rsidRPr="00641939">
              <w:rPr>
                <w:rFonts w:ascii="Times New Roman" w:eastAsia="Calibri" w:hAnsi="Times New Roman" w:cs="Times New Roman"/>
                <w:sz w:val="12"/>
                <w:szCs w:val="12"/>
              </w:rPr>
              <w:t>кв</w:t>
            </w:r>
            <w:proofErr w:type="gramStart"/>
            <w:r w:rsidRPr="00641939">
              <w:rPr>
                <w:rFonts w:ascii="Times New Roman" w:eastAsia="Calibri" w:hAnsi="Times New Roman" w:cs="Times New Roman"/>
                <w:sz w:val="12"/>
                <w:szCs w:val="12"/>
              </w:rPr>
              <w:t>.м</w:t>
            </w:r>
            <w:proofErr w:type="spellEnd"/>
            <w:proofErr w:type="gramEnd"/>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Спортивный зал</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10</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пола – 40 </w:t>
            </w:r>
            <w:proofErr w:type="spellStart"/>
            <w:r w:rsidRPr="00641939">
              <w:rPr>
                <w:rFonts w:ascii="Times New Roman" w:eastAsia="Calibri" w:hAnsi="Times New Roman" w:cs="Times New Roman"/>
                <w:sz w:val="12"/>
                <w:szCs w:val="12"/>
              </w:rPr>
              <w:t>кв</w:t>
            </w:r>
            <w:proofErr w:type="gramStart"/>
            <w:r w:rsidRPr="00641939">
              <w:rPr>
                <w:rFonts w:ascii="Times New Roman" w:eastAsia="Calibri" w:hAnsi="Times New Roman" w:cs="Times New Roman"/>
                <w:sz w:val="12"/>
                <w:szCs w:val="12"/>
              </w:rPr>
              <w:t>.м</w:t>
            </w:r>
            <w:proofErr w:type="spellEnd"/>
            <w:proofErr w:type="gramEnd"/>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Плоскостные спортивные сооружения </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на площадке № 1 </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w:t>
            </w:r>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Плоскостные спортивные сооружения </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4</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0,5</w:t>
            </w:r>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7.</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Плоскостные спортивные сооружения </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по ул. Лесная</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w:t>
            </w:r>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8.</w:t>
            </w:r>
          </w:p>
        </w:tc>
        <w:tc>
          <w:tcPr>
            <w:tcW w:w="60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Плоскостные спортивные сооружения </w:t>
            </w:r>
          </w:p>
        </w:tc>
        <w:tc>
          <w:tcPr>
            <w:tcW w:w="81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1</w:t>
            </w:r>
          </w:p>
        </w:tc>
        <w:tc>
          <w:tcPr>
            <w:tcW w:w="57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39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w:t>
            </w:r>
          </w:p>
        </w:tc>
        <w:tc>
          <w:tcPr>
            <w:tcW w:w="122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68" w:type="pct"/>
            <w:vMerge/>
          </w:tcPr>
          <w:p w:rsidR="00641939" w:rsidRPr="00641939" w:rsidRDefault="00641939" w:rsidP="00641939">
            <w:pPr>
              <w:tabs>
                <w:tab w:val="left" w:pos="284"/>
              </w:tabs>
              <w:rPr>
                <w:rFonts w:ascii="Times New Roman" w:eastAsia="Calibri" w:hAnsi="Times New Roman" w:cs="Times New Roman"/>
                <w:sz w:val="12"/>
                <w:szCs w:val="12"/>
              </w:rPr>
            </w:pPr>
          </w:p>
        </w:tc>
      </w:tr>
    </w:tbl>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2.2. Объекты местного значения в сфере культуры</w:t>
      </w:r>
    </w:p>
    <w:tbl>
      <w:tblPr>
        <w:tblStyle w:val="af1"/>
        <w:tblW w:w="5000" w:type="pct"/>
        <w:tblLayout w:type="fixed"/>
        <w:tblCellMar>
          <w:left w:w="0" w:type="dxa"/>
          <w:right w:w="0" w:type="dxa"/>
        </w:tblCellMar>
        <w:tblLook w:val="01E0" w:firstRow="1" w:lastRow="1" w:firstColumn="1" w:lastColumn="1" w:noHBand="0" w:noVBand="0"/>
      </w:tblPr>
      <w:tblGrid>
        <w:gridCol w:w="237"/>
        <w:gridCol w:w="1068"/>
        <w:gridCol w:w="1049"/>
        <w:gridCol w:w="850"/>
        <w:gridCol w:w="650"/>
        <w:gridCol w:w="545"/>
        <w:gridCol w:w="283"/>
        <w:gridCol w:w="1657"/>
        <w:gridCol w:w="1184"/>
      </w:tblGrid>
      <w:tr w:rsidR="00641939" w:rsidRPr="00641939" w:rsidTr="00641939">
        <w:trPr>
          <w:trHeight w:val="20"/>
        </w:trPr>
        <w:tc>
          <w:tcPr>
            <w:tcW w:w="158"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641939">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710"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697"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65"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32"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651" w:type="pct"/>
            <w:gridSpan w:val="3"/>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87"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641939" w:rsidRPr="00641939" w:rsidTr="00641939">
        <w:trPr>
          <w:trHeight w:val="20"/>
        </w:trPr>
        <w:tc>
          <w:tcPr>
            <w:tcW w:w="158"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710"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697"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6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32"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w:t>
            </w:r>
            <w:proofErr w:type="gramStart"/>
            <w:r w:rsidRPr="00641939">
              <w:rPr>
                <w:rFonts w:ascii="Times New Roman" w:eastAsia="Calibri" w:hAnsi="Times New Roman" w:cs="Times New Roman"/>
                <w:sz w:val="12"/>
                <w:szCs w:val="12"/>
              </w:rPr>
              <w:t>земельного</w:t>
            </w:r>
            <w:proofErr w:type="gramEnd"/>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участка</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объекта, </w:t>
            </w:r>
            <w:proofErr w:type="spellStart"/>
            <w:r w:rsidRPr="00641939">
              <w:rPr>
                <w:rFonts w:ascii="Times New Roman" w:eastAsia="Calibri" w:hAnsi="Times New Roman" w:cs="Times New Roman"/>
                <w:sz w:val="12"/>
                <w:szCs w:val="12"/>
              </w:rPr>
              <w:t>кв</w:t>
            </w:r>
            <w:proofErr w:type="gramStart"/>
            <w:r w:rsidRPr="00641939">
              <w:rPr>
                <w:rFonts w:ascii="Times New Roman" w:eastAsia="Calibri" w:hAnsi="Times New Roman" w:cs="Times New Roman"/>
                <w:sz w:val="12"/>
                <w:szCs w:val="12"/>
              </w:rPr>
              <w:t>.м</w:t>
            </w:r>
            <w:proofErr w:type="spellEnd"/>
            <w:proofErr w:type="gramEnd"/>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87"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5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710" w:type="pct"/>
          </w:tcPr>
          <w:p w:rsidR="00641939" w:rsidRPr="00641939" w:rsidRDefault="00641939" w:rsidP="00641939">
            <w:pPr>
              <w:tabs>
                <w:tab w:val="left" w:pos="284"/>
              </w:tabs>
              <w:rPr>
                <w:rFonts w:ascii="Times New Roman" w:eastAsia="Calibri" w:hAnsi="Times New Roman" w:cs="Times New Roman"/>
                <w:sz w:val="12"/>
                <w:szCs w:val="12"/>
              </w:rPr>
            </w:pPr>
            <w:proofErr w:type="spellStart"/>
            <w:r w:rsidRPr="00641939">
              <w:rPr>
                <w:rFonts w:ascii="Times New Roman" w:eastAsia="Calibri" w:hAnsi="Times New Roman" w:cs="Times New Roman"/>
                <w:sz w:val="12"/>
                <w:szCs w:val="12"/>
              </w:rPr>
              <w:t>Зданиесельского</w:t>
            </w:r>
            <w:proofErr w:type="spellEnd"/>
            <w:r w:rsidRPr="00641939">
              <w:rPr>
                <w:rFonts w:ascii="Times New Roman" w:eastAsia="Calibri" w:hAnsi="Times New Roman" w:cs="Times New Roman"/>
                <w:sz w:val="12"/>
                <w:szCs w:val="12"/>
              </w:rPr>
              <w:t xml:space="preserve"> дома культуры</w:t>
            </w:r>
          </w:p>
          <w:p w:rsidR="00641939" w:rsidRPr="00641939" w:rsidRDefault="00641939" w:rsidP="00641939">
            <w:pPr>
              <w:tabs>
                <w:tab w:val="left" w:pos="284"/>
              </w:tabs>
              <w:rPr>
                <w:rFonts w:ascii="Times New Roman" w:eastAsia="Calibri" w:hAnsi="Times New Roman" w:cs="Times New Roman"/>
                <w:sz w:val="12"/>
                <w:szCs w:val="12"/>
              </w:rPr>
            </w:pPr>
          </w:p>
        </w:tc>
        <w:tc>
          <w:tcPr>
            <w:tcW w:w="69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spellStart"/>
            <w:r w:rsidRPr="00641939">
              <w:rPr>
                <w:rFonts w:ascii="Times New Roman" w:eastAsia="Calibri" w:hAnsi="Times New Roman" w:cs="Times New Roman"/>
                <w:sz w:val="12"/>
                <w:szCs w:val="12"/>
              </w:rPr>
              <w:t>Подлесная</w:t>
            </w:r>
            <w:proofErr w:type="spellEnd"/>
            <w:r w:rsidRPr="00641939">
              <w:rPr>
                <w:rFonts w:ascii="Times New Roman" w:eastAsia="Calibri" w:hAnsi="Times New Roman" w:cs="Times New Roman"/>
                <w:sz w:val="12"/>
                <w:szCs w:val="12"/>
              </w:rPr>
              <w:t>, 22</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увеличение до 360 мест,</w:t>
            </w:r>
          </w:p>
        </w:tc>
        <w:tc>
          <w:tcPr>
            <w:tcW w:w="787"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641939">
        <w:trPr>
          <w:trHeight w:val="20"/>
        </w:trPr>
        <w:tc>
          <w:tcPr>
            <w:tcW w:w="15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71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Культурно-досуговый центр</w:t>
            </w:r>
          </w:p>
        </w:tc>
        <w:tc>
          <w:tcPr>
            <w:tcW w:w="69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1</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140 мест</w:t>
            </w:r>
          </w:p>
        </w:tc>
        <w:tc>
          <w:tcPr>
            <w:tcW w:w="787"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5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71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Культурно-досуговый центр с библиотекой</w:t>
            </w:r>
          </w:p>
        </w:tc>
        <w:tc>
          <w:tcPr>
            <w:tcW w:w="69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по ул. Школьная</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50 мест, 1000 единиц хранения</w:t>
            </w:r>
          </w:p>
          <w:p w:rsidR="00641939" w:rsidRPr="00641939" w:rsidRDefault="00641939" w:rsidP="00641939">
            <w:pPr>
              <w:tabs>
                <w:tab w:val="left" w:pos="284"/>
              </w:tabs>
              <w:rPr>
                <w:rFonts w:ascii="Times New Roman" w:eastAsia="Calibri" w:hAnsi="Times New Roman" w:cs="Times New Roman"/>
                <w:sz w:val="12"/>
                <w:szCs w:val="12"/>
              </w:rPr>
            </w:pPr>
          </w:p>
        </w:tc>
        <w:tc>
          <w:tcPr>
            <w:tcW w:w="787"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5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71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Культурно-досуговый центр с библиотекой</w:t>
            </w:r>
          </w:p>
        </w:tc>
        <w:tc>
          <w:tcPr>
            <w:tcW w:w="69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10</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50 мест, 1000 единиц хранения</w:t>
            </w:r>
          </w:p>
        </w:tc>
        <w:tc>
          <w:tcPr>
            <w:tcW w:w="787"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5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710"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Библиотека</w:t>
            </w:r>
          </w:p>
        </w:tc>
        <w:tc>
          <w:tcPr>
            <w:tcW w:w="69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spellStart"/>
            <w:r w:rsidRPr="00641939">
              <w:rPr>
                <w:rFonts w:ascii="Times New Roman" w:eastAsia="Calibri" w:hAnsi="Times New Roman" w:cs="Times New Roman"/>
                <w:sz w:val="12"/>
                <w:szCs w:val="12"/>
              </w:rPr>
              <w:t>Подлесная</w:t>
            </w:r>
            <w:proofErr w:type="spellEnd"/>
            <w:r w:rsidRPr="00641939">
              <w:rPr>
                <w:rFonts w:ascii="Times New Roman" w:eastAsia="Calibri" w:hAnsi="Times New Roman" w:cs="Times New Roman"/>
                <w:sz w:val="12"/>
                <w:szCs w:val="12"/>
              </w:rPr>
              <w:t>, 22</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8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10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24 читательских места, увеличение до 9000 единиц хранения, реконструкция</w:t>
            </w:r>
          </w:p>
        </w:tc>
        <w:tc>
          <w:tcPr>
            <w:tcW w:w="787" w:type="pct"/>
            <w:vMerge/>
          </w:tcPr>
          <w:p w:rsidR="00641939" w:rsidRPr="00641939" w:rsidRDefault="00641939" w:rsidP="00641939">
            <w:pPr>
              <w:tabs>
                <w:tab w:val="left" w:pos="284"/>
              </w:tabs>
              <w:rPr>
                <w:rFonts w:ascii="Times New Roman" w:eastAsia="Calibri" w:hAnsi="Times New Roman" w:cs="Times New Roman"/>
                <w:sz w:val="12"/>
                <w:szCs w:val="12"/>
              </w:rPr>
            </w:pPr>
          </w:p>
        </w:tc>
      </w:tr>
    </w:tbl>
    <w:p w:rsidR="00641939" w:rsidRPr="00641939" w:rsidRDefault="00641939" w:rsidP="00641939">
      <w:pPr>
        <w:tabs>
          <w:tab w:val="left" w:pos="284"/>
        </w:tabs>
        <w:spacing w:after="0" w:line="240" w:lineRule="auto"/>
        <w:ind w:firstLine="284"/>
        <w:jc w:val="both"/>
        <w:rPr>
          <w:rFonts w:ascii="Times New Roman" w:eastAsia="Calibri" w:hAnsi="Times New Roman" w:cs="Times New Roman"/>
          <w:b/>
          <w:bCs/>
          <w:sz w:val="12"/>
          <w:szCs w:val="12"/>
        </w:rPr>
      </w:pPr>
      <w:r w:rsidRPr="00641939">
        <w:rPr>
          <w:rFonts w:ascii="Times New Roman" w:eastAsia="Calibri" w:hAnsi="Times New Roman" w:cs="Times New Roman"/>
          <w:sz w:val="12"/>
          <w:szCs w:val="12"/>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Style w:val="af1"/>
        <w:tblW w:w="5000" w:type="pct"/>
        <w:tblLayout w:type="fixed"/>
        <w:tblCellMar>
          <w:left w:w="0" w:type="dxa"/>
          <w:right w:w="0" w:type="dxa"/>
        </w:tblCellMar>
        <w:tblLook w:val="01E0" w:firstRow="1" w:lastRow="1" w:firstColumn="1" w:lastColumn="1" w:noHBand="0" w:noVBand="0"/>
      </w:tblPr>
      <w:tblGrid>
        <w:gridCol w:w="245"/>
        <w:gridCol w:w="612"/>
        <w:gridCol w:w="2124"/>
        <w:gridCol w:w="852"/>
        <w:gridCol w:w="709"/>
        <w:gridCol w:w="852"/>
        <w:gridCol w:w="567"/>
        <w:gridCol w:w="375"/>
        <w:gridCol w:w="1187"/>
      </w:tblGrid>
      <w:tr w:rsidR="00641939" w:rsidRPr="00641939" w:rsidTr="00641939">
        <w:trPr>
          <w:trHeight w:val="20"/>
        </w:trPr>
        <w:tc>
          <w:tcPr>
            <w:tcW w:w="162"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641939">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407"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наименование объекта</w:t>
            </w:r>
          </w:p>
        </w:tc>
        <w:tc>
          <w:tcPr>
            <w:tcW w:w="1412"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Местоположение</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66"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планируется в целях</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Срок,</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w:t>
            </w:r>
            <w:r w:rsidRPr="00641939">
              <w:rPr>
                <w:rFonts w:ascii="Times New Roman" w:eastAsia="Calibri" w:hAnsi="Times New Roman" w:cs="Times New Roman"/>
                <w:sz w:val="12"/>
                <w:szCs w:val="12"/>
              </w:rPr>
              <w:lastRenderedPageBreak/>
              <w:t xml:space="preserve">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192" w:type="pct"/>
            <w:gridSpan w:val="3"/>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Основные характеристики объекта</w:t>
            </w:r>
          </w:p>
        </w:tc>
        <w:tc>
          <w:tcPr>
            <w:tcW w:w="789"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Характеристики зон с особыми условиями </w:t>
            </w:r>
            <w:r w:rsidRPr="00641939">
              <w:rPr>
                <w:rFonts w:ascii="Times New Roman" w:eastAsia="Calibri" w:hAnsi="Times New Roman" w:cs="Times New Roman"/>
                <w:sz w:val="12"/>
                <w:szCs w:val="12"/>
              </w:rPr>
              <w:lastRenderedPageBreak/>
              <w:t>использования территорий (ЗСО)</w:t>
            </w:r>
          </w:p>
        </w:tc>
      </w:tr>
      <w:tr w:rsidR="00641939" w:rsidRPr="00641939" w:rsidTr="00641939">
        <w:trPr>
          <w:trHeight w:val="20"/>
        </w:trPr>
        <w:tc>
          <w:tcPr>
            <w:tcW w:w="162"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07"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1412"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66"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w:t>
            </w:r>
            <w:proofErr w:type="gramStart"/>
            <w:r w:rsidRPr="00641939">
              <w:rPr>
                <w:rFonts w:ascii="Times New Roman" w:eastAsia="Calibri" w:hAnsi="Times New Roman" w:cs="Times New Roman"/>
                <w:sz w:val="12"/>
                <w:szCs w:val="12"/>
              </w:rPr>
              <w:t>земельного</w:t>
            </w:r>
            <w:proofErr w:type="gramEnd"/>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участка</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объекта, </w:t>
            </w:r>
            <w:proofErr w:type="gramStart"/>
            <w:r w:rsidRPr="00641939">
              <w:rPr>
                <w:rFonts w:ascii="Times New Roman" w:eastAsia="Calibri" w:hAnsi="Times New Roman" w:cs="Times New Roman"/>
                <w:sz w:val="12"/>
                <w:szCs w:val="12"/>
              </w:rPr>
              <w:t>га</w:t>
            </w:r>
            <w:proofErr w:type="gramEnd"/>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89"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1.</w:t>
            </w:r>
          </w:p>
        </w:tc>
        <w:tc>
          <w:tcPr>
            <w:tcW w:w="40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Сквер</w:t>
            </w:r>
          </w:p>
          <w:p w:rsidR="00641939" w:rsidRPr="00641939" w:rsidRDefault="00641939" w:rsidP="00641939">
            <w:pPr>
              <w:tabs>
                <w:tab w:val="left" w:pos="284"/>
              </w:tabs>
              <w:rPr>
                <w:rFonts w:ascii="Times New Roman" w:eastAsia="Calibri" w:hAnsi="Times New Roman" w:cs="Times New Roman"/>
                <w:sz w:val="12"/>
                <w:szCs w:val="12"/>
              </w:rPr>
            </w:pPr>
          </w:p>
        </w:tc>
        <w:tc>
          <w:tcPr>
            <w:tcW w:w="141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в поселке Кутузовский на площадке № 1</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0,75</w:t>
            </w:r>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Установление зон с особыми условиями использования территорий в связи с размещением объекта не требуется </w:t>
            </w:r>
          </w:p>
        </w:tc>
      </w:tr>
      <w:tr w:rsidR="00641939" w:rsidRPr="00641939" w:rsidTr="00641939">
        <w:trPr>
          <w:trHeight w:val="20"/>
        </w:trPr>
        <w:tc>
          <w:tcPr>
            <w:tcW w:w="1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40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Сквер</w:t>
            </w:r>
          </w:p>
        </w:tc>
        <w:tc>
          <w:tcPr>
            <w:tcW w:w="141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4 № 1</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0,7</w:t>
            </w:r>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40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Сквер</w:t>
            </w:r>
          </w:p>
        </w:tc>
        <w:tc>
          <w:tcPr>
            <w:tcW w:w="141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по ул. Лесная</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w:t>
            </w:r>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40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Сквер</w:t>
            </w:r>
          </w:p>
        </w:tc>
        <w:tc>
          <w:tcPr>
            <w:tcW w:w="141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1</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w:t>
            </w:r>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40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Парк</w:t>
            </w:r>
          </w:p>
        </w:tc>
        <w:tc>
          <w:tcPr>
            <w:tcW w:w="141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w:t>
            </w:r>
            <w:r>
              <w:rPr>
                <w:rFonts w:ascii="Times New Roman" w:eastAsia="Calibri" w:hAnsi="Times New Roman" w:cs="Times New Roman"/>
                <w:sz w:val="12"/>
                <w:szCs w:val="12"/>
              </w:rPr>
              <w:t>селке Кутузовский на площадке №2</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7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1,1</w:t>
            </w:r>
          </w:p>
        </w:tc>
        <w:tc>
          <w:tcPr>
            <w:tcW w:w="24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vMerge/>
          </w:tcPr>
          <w:p w:rsidR="00641939" w:rsidRPr="00641939" w:rsidRDefault="00641939" w:rsidP="00641939">
            <w:pPr>
              <w:tabs>
                <w:tab w:val="left" w:pos="284"/>
              </w:tabs>
              <w:rPr>
                <w:rFonts w:ascii="Times New Roman" w:eastAsia="Calibri" w:hAnsi="Times New Roman" w:cs="Times New Roman"/>
                <w:sz w:val="12"/>
                <w:szCs w:val="12"/>
              </w:rPr>
            </w:pPr>
          </w:p>
        </w:tc>
      </w:tr>
    </w:tbl>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2.4. Объекты местного значения в сфере создания условий для обеспечения жителей поселения услугами бытового обслуживания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1182"/>
        <w:gridCol w:w="955"/>
        <w:gridCol w:w="791"/>
        <w:gridCol w:w="650"/>
        <w:gridCol w:w="439"/>
        <w:gridCol w:w="423"/>
        <w:gridCol w:w="1274"/>
        <w:gridCol w:w="1563"/>
      </w:tblGrid>
      <w:tr w:rsidR="00641939" w:rsidRPr="00641939" w:rsidTr="00641939">
        <w:trPr>
          <w:trHeight w:val="20"/>
        </w:trPr>
        <w:tc>
          <w:tcPr>
            <w:tcW w:w="163"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641939">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785"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634"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26"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32"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420" w:type="pct"/>
            <w:gridSpan w:val="3"/>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1039"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641939" w:rsidRPr="00641939" w:rsidTr="00641939">
        <w:trPr>
          <w:trHeight w:val="20"/>
        </w:trPr>
        <w:tc>
          <w:tcPr>
            <w:tcW w:w="163"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78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634"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26"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32"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29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w:t>
            </w:r>
            <w:proofErr w:type="gramStart"/>
            <w:r w:rsidRPr="00641939">
              <w:rPr>
                <w:rFonts w:ascii="Times New Roman" w:eastAsia="Calibri" w:hAnsi="Times New Roman" w:cs="Times New Roman"/>
                <w:sz w:val="12"/>
                <w:szCs w:val="12"/>
              </w:rPr>
              <w:t>земельного</w:t>
            </w:r>
            <w:proofErr w:type="gramEnd"/>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участка</w:t>
            </w:r>
          </w:p>
        </w:tc>
        <w:tc>
          <w:tcPr>
            <w:tcW w:w="28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Площадь объекта, кв. м</w:t>
            </w:r>
          </w:p>
        </w:tc>
        <w:tc>
          <w:tcPr>
            <w:tcW w:w="84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1039"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641939">
        <w:trPr>
          <w:trHeight w:val="20"/>
        </w:trPr>
        <w:tc>
          <w:tcPr>
            <w:tcW w:w="16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 </w:t>
            </w:r>
          </w:p>
        </w:tc>
        <w:tc>
          <w:tcPr>
            <w:tcW w:w="78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Комплексное предприятие коммунально-бытового обслуживания</w:t>
            </w:r>
          </w:p>
        </w:tc>
        <w:tc>
          <w:tcPr>
            <w:tcW w:w="634"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52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9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28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4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 прачечной на 80 кг белья в смену, пунктом приема химчистки на 4 кг белья в смену, баней на 20 мест.</w:t>
            </w:r>
          </w:p>
        </w:tc>
        <w:tc>
          <w:tcPr>
            <w:tcW w:w="1039"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соответствии с СанПиН 2.2.1/2.1.1.1200-03 ориентировочный размер санитарно-защитной зоны объекта – 100 м </w:t>
            </w:r>
          </w:p>
        </w:tc>
      </w:tr>
      <w:tr w:rsidR="00641939" w:rsidRPr="00641939" w:rsidTr="00641939">
        <w:trPr>
          <w:trHeight w:val="20"/>
        </w:trPr>
        <w:tc>
          <w:tcPr>
            <w:tcW w:w="16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78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Предприятие бытового обслуживания </w:t>
            </w:r>
          </w:p>
        </w:tc>
        <w:tc>
          <w:tcPr>
            <w:tcW w:w="634"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2</w:t>
            </w:r>
          </w:p>
        </w:tc>
        <w:tc>
          <w:tcPr>
            <w:tcW w:w="52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9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28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4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14 рабочих мест</w:t>
            </w:r>
          </w:p>
        </w:tc>
        <w:tc>
          <w:tcPr>
            <w:tcW w:w="1039"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641939">
        <w:trPr>
          <w:trHeight w:val="20"/>
        </w:trPr>
        <w:tc>
          <w:tcPr>
            <w:tcW w:w="163"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78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Предприятие бытового обслуживания</w:t>
            </w:r>
          </w:p>
        </w:tc>
        <w:tc>
          <w:tcPr>
            <w:tcW w:w="634"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1</w:t>
            </w:r>
          </w:p>
        </w:tc>
        <w:tc>
          <w:tcPr>
            <w:tcW w:w="52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9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28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47"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4 рабочих места</w:t>
            </w:r>
          </w:p>
          <w:p w:rsidR="00641939" w:rsidRPr="00641939" w:rsidRDefault="00641939" w:rsidP="00641939">
            <w:pPr>
              <w:tabs>
                <w:tab w:val="left" w:pos="284"/>
              </w:tabs>
              <w:rPr>
                <w:rFonts w:ascii="Times New Roman" w:eastAsia="Calibri" w:hAnsi="Times New Roman" w:cs="Times New Roman"/>
                <w:sz w:val="12"/>
                <w:szCs w:val="12"/>
              </w:rPr>
            </w:pPr>
          </w:p>
        </w:tc>
        <w:tc>
          <w:tcPr>
            <w:tcW w:w="1039" w:type="pct"/>
            <w:vMerge/>
          </w:tcPr>
          <w:p w:rsidR="00641939" w:rsidRPr="00641939" w:rsidRDefault="00641939" w:rsidP="00641939">
            <w:pPr>
              <w:tabs>
                <w:tab w:val="left" w:pos="284"/>
              </w:tabs>
              <w:rPr>
                <w:rFonts w:ascii="Times New Roman" w:eastAsia="Calibri" w:hAnsi="Times New Roman" w:cs="Times New Roman"/>
                <w:sz w:val="12"/>
                <w:szCs w:val="12"/>
              </w:rPr>
            </w:pPr>
          </w:p>
        </w:tc>
      </w:tr>
    </w:tbl>
    <w:p w:rsidR="00641939" w:rsidRPr="00641939" w:rsidRDefault="00641939" w:rsidP="00641939">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2.5. Объекты местного значения в сфере обеспечения перви</w:t>
      </w:r>
      <w:r>
        <w:rPr>
          <w:rFonts w:ascii="Times New Roman" w:eastAsia="Calibri" w:hAnsi="Times New Roman" w:cs="Times New Roman"/>
          <w:sz w:val="12"/>
          <w:szCs w:val="12"/>
        </w:rPr>
        <w:t>чных мер пожарной безопасности в</w:t>
      </w:r>
      <w:r w:rsidRPr="00641939">
        <w:rPr>
          <w:rFonts w:ascii="Times New Roman" w:eastAsia="Calibri" w:hAnsi="Times New Roman" w:cs="Times New Roman"/>
          <w:sz w:val="12"/>
          <w:szCs w:val="12"/>
        </w:rPr>
        <w:t xml:space="preserve"> границах населенных пунктов</w:t>
      </w:r>
    </w:p>
    <w:tbl>
      <w:tblPr>
        <w:tblStyle w:val="af1"/>
        <w:tblW w:w="5000" w:type="pct"/>
        <w:tblLayout w:type="fixed"/>
        <w:tblCellMar>
          <w:left w:w="0" w:type="dxa"/>
          <w:right w:w="0" w:type="dxa"/>
        </w:tblCellMar>
        <w:tblLook w:val="01E0" w:firstRow="1" w:lastRow="1" w:firstColumn="1" w:lastColumn="1" w:noHBand="0" w:noVBand="0"/>
      </w:tblPr>
      <w:tblGrid>
        <w:gridCol w:w="241"/>
        <w:gridCol w:w="614"/>
        <w:gridCol w:w="1702"/>
        <w:gridCol w:w="850"/>
        <w:gridCol w:w="709"/>
        <w:gridCol w:w="852"/>
        <w:gridCol w:w="545"/>
        <w:gridCol w:w="820"/>
        <w:gridCol w:w="1190"/>
      </w:tblGrid>
      <w:tr w:rsidR="00641939" w:rsidRPr="00641939" w:rsidTr="00930F80">
        <w:trPr>
          <w:trHeight w:val="20"/>
        </w:trPr>
        <w:tc>
          <w:tcPr>
            <w:tcW w:w="161"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641939">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408"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131"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65"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473" w:type="pct"/>
            <w:gridSpan w:val="3"/>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91"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641939" w:rsidRPr="00641939" w:rsidTr="00930F80">
        <w:trPr>
          <w:trHeight w:val="20"/>
        </w:trPr>
        <w:tc>
          <w:tcPr>
            <w:tcW w:w="161"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08"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1131"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6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w:t>
            </w:r>
            <w:proofErr w:type="gramStart"/>
            <w:r w:rsidRPr="00641939">
              <w:rPr>
                <w:rFonts w:ascii="Times New Roman" w:eastAsia="Calibri" w:hAnsi="Times New Roman" w:cs="Times New Roman"/>
                <w:sz w:val="12"/>
                <w:szCs w:val="12"/>
              </w:rPr>
              <w:t>земельного</w:t>
            </w:r>
            <w:proofErr w:type="gramEnd"/>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участка</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Площадь объекта, кв. м</w:t>
            </w:r>
          </w:p>
        </w:tc>
        <w:tc>
          <w:tcPr>
            <w:tcW w:w="54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91"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930F80">
        <w:trPr>
          <w:trHeight w:val="20"/>
        </w:trPr>
        <w:tc>
          <w:tcPr>
            <w:tcW w:w="16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40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Пожарный пирс</w:t>
            </w:r>
          </w:p>
          <w:p w:rsidR="00641939" w:rsidRPr="00641939" w:rsidRDefault="00641939" w:rsidP="00641939">
            <w:pPr>
              <w:tabs>
                <w:tab w:val="left" w:pos="284"/>
              </w:tabs>
              <w:rPr>
                <w:rFonts w:ascii="Times New Roman" w:eastAsia="Calibri" w:hAnsi="Times New Roman" w:cs="Times New Roman"/>
                <w:sz w:val="12"/>
                <w:szCs w:val="12"/>
              </w:rPr>
            </w:pPr>
          </w:p>
        </w:tc>
        <w:tc>
          <w:tcPr>
            <w:tcW w:w="113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 ул. № 4 к водоему, расположенному в северо-западной части села Красный Городок;</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vMerge w:val="restar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съе</w:t>
            </w:r>
            <w:proofErr w:type="gramStart"/>
            <w:r w:rsidRPr="00641939">
              <w:rPr>
                <w:rFonts w:ascii="Times New Roman" w:eastAsia="Calibri" w:hAnsi="Times New Roman" w:cs="Times New Roman"/>
                <w:sz w:val="12"/>
                <w:szCs w:val="12"/>
              </w:rPr>
              <w:t>зд с тв</w:t>
            </w:r>
            <w:proofErr w:type="gramEnd"/>
            <w:r w:rsidRPr="00641939">
              <w:rPr>
                <w:rFonts w:ascii="Times New Roman" w:eastAsia="Calibri" w:hAnsi="Times New Roman" w:cs="Times New Roman"/>
                <w:sz w:val="12"/>
                <w:szCs w:val="12"/>
              </w:rPr>
              <w:t>ердым покрытием шириной 3,5 м, площадка размером 12Х12 м</w:t>
            </w:r>
          </w:p>
        </w:tc>
        <w:tc>
          <w:tcPr>
            <w:tcW w:w="791" w:type="pct"/>
            <w:vMerge w:val="restart"/>
          </w:tcPr>
          <w:p w:rsidR="00641939" w:rsidRPr="00641939" w:rsidRDefault="00641939" w:rsidP="00641939">
            <w:pPr>
              <w:tabs>
                <w:tab w:val="left" w:pos="284"/>
              </w:tabs>
              <w:rPr>
                <w:rFonts w:ascii="Times New Roman" w:eastAsia="Calibri" w:hAnsi="Times New Roman" w:cs="Times New Roman"/>
                <w:sz w:val="12"/>
                <w:szCs w:val="12"/>
              </w:rPr>
            </w:pPr>
          </w:p>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930F80">
        <w:trPr>
          <w:trHeight w:val="20"/>
        </w:trPr>
        <w:tc>
          <w:tcPr>
            <w:tcW w:w="16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40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Пожарный пирс</w:t>
            </w:r>
          </w:p>
        </w:tc>
        <w:tc>
          <w:tcPr>
            <w:tcW w:w="113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к </w:t>
            </w:r>
            <w:proofErr w:type="spellStart"/>
            <w:r w:rsidRPr="00641939">
              <w:rPr>
                <w:rFonts w:ascii="Times New Roman" w:eastAsia="Calibri" w:hAnsi="Times New Roman" w:cs="Times New Roman"/>
                <w:sz w:val="12"/>
                <w:szCs w:val="12"/>
              </w:rPr>
              <w:t>Кондурчинскому</w:t>
            </w:r>
            <w:proofErr w:type="spellEnd"/>
            <w:r w:rsidRPr="00641939">
              <w:rPr>
                <w:rFonts w:ascii="Times New Roman" w:eastAsia="Calibri" w:hAnsi="Times New Roman" w:cs="Times New Roman"/>
                <w:sz w:val="12"/>
                <w:szCs w:val="12"/>
              </w:rPr>
              <w:t xml:space="preserve"> водохранилищу, расположенному к северу от села </w:t>
            </w:r>
            <w:proofErr w:type="gramStart"/>
            <w:r w:rsidRPr="00641939">
              <w:rPr>
                <w:rFonts w:ascii="Times New Roman" w:eastAsia="Calibri" w:hAnsi="Times New Roman" w:cs="Times New Roman"/>
                <w:sz w:val="12"/>
                <w:szCs w:val="12"/>
              </w:rPr>
              <w:t>Славкино</w:t>
            </w:r>
            <w:proofErr w:type="gramEnd"/>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p>
        </w:tc>
        <w:tc>
          <w:tcPr>
            <w:tcW w:w="54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791"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930F80">
        <w:trPr>
          <w:trHeight w:val="20"/>
        </w:trPr>
        <w:tc>
          <w:tcPr>
            <w:tcW w:w="16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40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Пожарный пирс</w:t>
            </w:r>
          </w:p>
        </w:tc>
        <w:tc>
          <w:tcPr>
            <w:tcW w:w="113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 ул. № 2 к водоему, расположенному в центральной части поселка Лесозавод</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p>
        </w:tc>
        <w:tc>
          <w:tcPr>
            <w:tcW w:w="54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791"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930F80">
        <w:trPr>
          <w:trHeight w:val="20"/>
        </w:trPr>
        <w:tc>
          <w:tcPr>
            <w:tcW w:w="16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40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Пожарный пирс</w:t>
            </w:r>
          </w:p>
        </w:tc>
        <w:tc>
          <w:tcPr>
            <w:tcW w:w="113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 водоему, расположенному к северо-востоку от площадки № 5 в поселке Шаровка</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p>
        </w:tc>
        <w:tc>
          <w:tcPr>
            <w:tcW w:w="545" w:type="pct"/>
            <w:vMerge/>
          </w:tcPr>
          <w:p w:rsidR="00641939" w:rsidRPr="00641939" w:rsidRDefault="00641939" w:rsidP="00641939">
            <w:pPr>
              <w:tabs>
                <w:tab w:val="left" w:pos="284"/>
              </w:tabs>
              <w:rPr>
                <w:rFonts w:ascii="Times New Roman" w:eastAsia="Calibri" w:hAnsi="Times New Roman" w:cs="Times New Roman"/>
                <w:sz w:val="12"/>
                <w:szCs w:val="12"/>
              </w:rPr>
            </w:pPr>
          </w:p>
        </w:tc>
        <w:tc>
          <w:tcPr>
            <w:tcW w:w="791" w:type="pct"/>
            <w:vMerge/>
          </w:tcPr>
          <w:p w:rsidR="00641939" w:rsidRPr="00641939" w:rsidRDefault="00641939" w:rsidP="00641939">
            <w:pPr>
              <w:tabs>
                <w:tab w:val="left" w:pos="284"/>
              </w:tabs>
              <w:rPr>
                <w:rFonts w:ascii="Times New Roman" w:eastAsia="Calibri" w:hAnsi="Times New Roman" w:cs="Times New Roman"/>
                <w:sz w:val="12"/>
                <w:szCs w:val="12"/>
              </w:rPr>
            </w:pPr>
          </w:p>
        </w:tc>
      </w:tr>
      <w:tr w:rsidR="00641939" w:rsidRPr="00641939" w:rsidTr="00930F80">
        <w:trPr>
          <w:trHeight w:val="20"/>
        </w:trPr>
        <w:tc>
          <w:tcPr>
            <w:tcW w:w="16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408"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Пожарные резервуары</w:t>
            </w:r>
          </w:p>
        </w:tc>
        <w:tc>
          <w:tcPr>
            <w:tcW w:w="113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по ул. № 1</w:t>
            </w:r>
          </w:p>
        </w:tc>
        <w:tc>
          <w:tcPr>
            <w:tcW w:w="56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6"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362"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tcPr>
          <w:p w:rsidR="00641939" w:rsidRPr="00641939" w:rsidRDefault="00641939" w:rsidP="00641939">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2 резервуара по 50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p>
        </w:tc>
        <w:tc>
          <w:tcPr>
            <w:tcW w:w="791" w:type="pct"/>
            <w:vMerge/>
          </w:tcPr>
          <w:p w:rsidR="00641939" w:rsidRPr="00641939" w:rsidRDefault="00641939" w:rsidP="00641939">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2.6. Объекты местного значения в сфере водоотведения</w:t>
      </w:r>
    </w:p>
    <w:tbl>
      <w:tblPr>
        <w:tblStyle w:val="af1"/>
        <w:tblW w:w="5000" w:type="pct"/>
        <w:tblLayout w:type="fixed"/>
        <w:tblCellMar>
          <w:left w:w="0" w:type="dxa"/>
          <w:right w:w="0" w:type="dxa"/>
        </w:tblCellMar>
        <w:tblLook w:val="01E0" w:firstRow="1" w:lastRow="1" w:firstColumn="1" w:lastColumn="1" w:noHBand="0" w:noVBand="0"/>
      </w:tblPr>
      <w:tblGrid>
        <w:gridCol w:w="243"/>
        <w:gridCol w:w="937"/>
        <w:gridCol w:w="1660"/>
        <w:gridCol w:w="992"/>
        <w:gridCol w:w="709"/>
        <w:gridCol w:w="567"/>
        <w:gridCol w:w="710"/>
        <w:gridCol w:w="1705"/>
      </w:tblGrid>
      <w:tr w:rsidR="00930F80" w:rsidRPr="00641939" w:rsidTr="00930F80">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62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10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659"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r w:rsidR="00930F80">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планируется в целях</w:t>
            </w:r>
            <w:r w:rsidR="00930F80">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849"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113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10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59"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1133"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62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Канализационная насосная станция</w:t>
            </w:r>
          </w:p>
        </w:tc>
        <w:tc>
          <w:tcPr>
            <w:tcW w:w="110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у площадки № 2</w:t>
            </w:r>
          </w:p>
        </w:tc>
        <w:tc>
          <w:tcPr>
            <w:tcW w:w="65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производительность - 300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113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СанПиН 2.2.1/2.1.1.1200-03 ориентировочный размер санитарно-защитной зоны объекта – 20 м</w:t>
            </w:r>
          </w:p>
        </w:tc>
      </w:tr>
      <w:tr w:rsidR="00930F80" w:rsidRPr="00641939" w:rsidTr="00930F80">
        <w:trPr>
          <w:trHeight w:val="20"/>
        </w:trPr>
        <w:tc>
          <w:tcPr>
            <w:tcW w:w="16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62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Канализационные очистные сооружения</w:t>
            </w:r>
          </w:p>
        </w:tc>
        <w:tc>
          <w:tcPr>
            <w:tcW w:w="110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к востоку от поселка на территории сельского поселения Кутузовский (производительность 400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r w:rsidRPr="00641939">
              <w:rPr>
                <w:rFonts w:ascii="Times New Roman" w:eastAsia="Calibri" w:hAnsi="Times New Roman" w:cs="Times New Roman"/>
                <w:sz w:val="12"/>
                <w:szCs w:val="12"/>
              </w:rPr>
              <w:t>);</w:t>
            </w:r>
          </w:p>
        </w:tc>
        <w:tc>
          <w:tcPr>
            <w:tcW w:w="65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 400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113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СанПиН 2.2.1/2.1.1.1200-03 ориентировочный размер санитарно-защитной зоны объекта – 200 м</w:t>
            </w:r>
          </w:p>
        </w:tc>
      </w:tr>
      <w:tr w:rsidR="00930F80" w:rsidRPr="00641939" w:rsidTr="00930F80">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62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канализации</w:t>
            </w:r>
          </w:p>
        </w:tc>
        <w:tc>
          <w:tcPr>
            <w:tcW w:w="110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gramStart"/>
            <w:r w:rsidRPr="00641939">
              <w:rPr>
                <w:rFonts w:ascii="Times New Roman" w:eastAsia="Calibri" w:hAnsi="Times New Roman" w:cs="Times New Roman"/>
                <w:sz w:val="12"/>
                <w:szCs w:val="12"/>
              </w:rPr>
              <w:t>Школьной</w:t>
            </w:r>
            <w:proofErr w:type="gramEnd"/>
            <w:r w:rsidRPr="00641939">
              <w:rPr>
                <w:rFonts w:ascii="Times New Roman" w:eastAsia="Calibri" w:hAnsi="Times New Roman" w:cs="Times New Roman"/>
                <w:sz w:val="12"/>
                <w:szCs w:val="12"/>
              </w:rPr>
              <w:t xml:space="preserve">, </w:t>
            </w:r>
            <w:proofErr w:type="spellStart"/>
            <w:r w:rsidRPr="00641939">
              <w:rPr>
                <w:rFonts w:ascii="Times New Roman" w:eastAsia="Calibri" w:hAnsi="Times New Roman" w:cs="Times New Roman"/>
                <w:sz w:val="12"/>
                <w:szCs w:val="12"/>
              </w:rPr>
              <w:t>Подлесная</w:t>
            </w:r>
            <w:proofErr w:type="spellEnd"/>
            <w:r w:rsidRPr="00641939">
              <w:rPr>
                <w:rFonts w:ascii="Times New Roman" w:eastAsia="Calibri" w:hAnsi="Times New Roman" w:cs="Times New Roman"/>
                <w:sz w:val="12"/>
                <w:szCs w:val="12"/>
              </w:rPr>
              <w:t>, Мира, Центральная, № 1</w:t>
            </w:r>
          </w:p>
        </w:tc>
        <w:tc>
          <w:tcPr>
            <w:tcW w:w="659"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1,895</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безнапорные</w:t>
            </w:r>
          </w:p>
        </w:tc>
        <w:tc>
          <w:tcPr>
            <w:tcW w:w="113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табл. 15 СП 42.13330 определяется на стадии проекта планировки территории</w:t>
            </w:r>
          </w:p>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10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59"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0,800</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напорные</w:t>
            </w:r>
          </w:p>
        </w:tc>
        <w:tc>
          <w:tcPr>
            <w:tcW w:w="1133"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62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канализации</w:t>
            </w:r>
          </w:p>
        </w:tc>
        <w:tc>
          <w:tcPr>
            <w:tcW w:w="110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65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3,086</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безнапорные</w:t>
            </w:r>
          </w:p>
        </w:tc>
        <w:tc>
          <w:tcPr>
            <w:tcW w:w="1133"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5.</w:t>
            </w:r>
          </w:p>
        </w:tc>
        <w:tc>
          <w:tcPr>
            <w:tcW w:w="62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канализации</w:t>
            </w:r>
          </w:p>
        </w:tc>
        <w:tc>
          <w:tcPr>
            <w:tcW w:w="110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2</w:t>
            </w:r>
          </w:p>
        </w:tc>
        <w:tc>
          <w:tcPr>
            <w:tcW w:w="65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7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2,978</w:t>
            </w:r>
          </w:p>
        </w:tc>
        <w:tc>
          <w:tcPr>
            <w:tcW w:w="47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безнапорные</w:t>
            </w:r>
          </w:p>
        </w:tc>
        <w:tc>
          <w:tcPr>
            <w:tcW w:w="1133" w:type="pct"/>
            <w:vMerge/>
          </w:tcPr>
          <w:p w:rsidR="00641939" w:rsidRPr="00641939" w:rsidRDefault="00641939" w:rsidP="00930F80">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2.7. Объекты местного значения в сфере водоснабжения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18"/>
        <w:gridCol w:w="785"/>
        <w:gridCol w:w="1515"/>
        <w:gridCol w:w="773"/>
        <w:gridCol w:w="650"/>
        <w:gridCol w:w="463"/>
        <w:gridCol w:w="1982"/>
        <w:gridCol w:w="1137"/>
      </w:tblGrid>
      <w:tr w:rsidR="00930F80" w:rsidRPr="00641939" w:rsidTr="00930F80">
        <w:trPr>
          <w:trHeight w:val="20"/>
        </w:trPr>
        <w:tc>
          <w:tcPr>
            <w:tcW w:w="14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52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00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1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3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625"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5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1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3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52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водопровода</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Кутузовский, в том числе</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p>
        </w:tc>
        <w:tc>
          <w:tcPr>
            <w:tcW w:w="75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 ул. Специалистов, № 1</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0,696</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площадка № 1</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3,200</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площадка № 2</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2,483</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52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водопровода</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Красный Городок, в том числе</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 ул. № 1, 2, 3, 6, 7, 9, 10, 14</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4,181</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площадка № 3</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0,864</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площадка № 4</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1,582</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52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водопровода</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в том числе</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 ул. Школьная, Лесная</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1,584</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Площадка № 5</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1,231</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водопровода</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1, 3, 4, 5, 6, 7, 8, 9</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4,260</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Сети водопровода</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по ул. № 1, 2</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1,046</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6500 м на юго-восток от поселка Кутузовски</w:t>
            </w:r>
            <w:proofErr w:type="gramStart"/>
            <w:r w:rsidRPr="00641939">
              <w:rPr>
                <w:rFonts w:ascii="Times New Roman" w:eastAsia="Calibri" w:hAnsi="Times New Roman" w:cs="Times New Roman"/>
                <w:sz w:val="12"/>
                <w:szCs w:val="12"/>
              </w:rPr>
              <w:t>й</w:t>
            </w:r>
            <w:r w:rsidRPr="00641939">
              <w:rPr>
                <w:rFonts w:ascii="Times New Roman" w:eastAsia="Calibri" w:hAnsi="Times New Roman" w:cs="Times New Roman"/>
                <w:bCs/>
                <w:sz w:val="12"/>
                <w:szCs w:val="12"/>
              </w:rPr>
              <w:t>(</w:t>
            </w:r>
            <w:proofErr w:type="gramEnd"/>
            <w:r w:rsidRPr="00641939">
              <w:rPr>
                <w:rFonts w:ascii="Times New Roman" w:eastAsia="Calibri" w:hAnsi="Times New Roman" w:cs="Times New Roman"/>
                <w:bCs/>
                <w:sz w:val="12"/>
                <w:szCs w:val="12"/>
              </w:rPr>
              <w:t>территория с. п.</w:t>
            </w:r>
            <w:r w:rsidRPr="00641939">
              <w:rPr>
                <w:rFonts w:ascii="Times New Roman" w:eastAsia="Calibri" w:hAnsi="Times New Roman" w:cs="Times New Roman"/>
                <w:sz w:val="12"/>
                <w:szCs w:val="12"/>
              </w:rPr>
              <w:t xml:space="preserve"> Ключи</w:t>
            </w:r>
            <w:r w:rsidRPr="00641939">
              <w:rPr>
                <w:rFonts w:ascii="Times New Roman" w:eastAsia="Calibri" w:hAnsi="Times New Roman" w:cs="Times New Roman"/>
                <w:bCs/>
                <w:sz w:val="12"/>
                <w:szCs w:val="12"/>
              </w:rPr>
              <w:t>)</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увеличение производительности на 260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7.</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Красный Городок на правом берегу реки </w:t>
            </w:r>
            <w:proofErr w:type="spellStart"/>
            <w:r w:rsidRPr="00641939">
              <w:rPr>
                <w:rFonts w:ascii="Times New Roman" w:eastAsia="Calibri" w:hAnsi="Times New Roman" w:cs="Times New Roman"/>
                <w:sz w:val="12"/>
                <w:szCs w:val="12"/>
              </w:rPr>
              <w:t>Кильна</w:t>
            </w:r>
            <w:proofErr w:type="spellEnd"/>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увеличение производительности на 184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8.</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в северо-западной части поселка</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110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9.</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на ул. № 8</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120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в северо-восточной части поселка</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производительность 110куб</w:t>
            </w:r>
            <w:proofErr w:type="gramStart"/>
            <w:r w:rsidRPr="00641939">
              <w:rPr>
                <w:rFonts w:ascii="Times New Roman" w:eastAsia="Calibri" w:hAnsi="Times New Roman" w:cs="Times New Roman"/>
                <w:sz w:val="12"/>
                <w:szCs w:val="12"/>
              </w:rPr>
              <w:t>.м</w:t>
            </w:r>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11.</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Водозабор</w:t>
            </w:r>
          </w:p>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Красный Городок на левом берегу реки </w:t>
            </w:r>
            <w:proofErr w:type="spellStart"/>
            <w:r w:rsidRPr="00641939">
              <w:rPr>
                <w:rFonts w:ascii="Times New Roman" w:eastAsia="Calibri" w:hAnsi="Times New Roman" w:cs="Times New Roman"/>
                <w:sz w:val="12"/>
                <w:szCs w:val="12"/>
              </w:rPr>
              <w:t>Кильна</w:t>
            </w:r>
            <w:proofErr w:type="spellEnd"/>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увеличение производительности на 184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w:t>
            </w:r>
            <w:proofErr w:type="spellStart"/>
            <w:r w:rsidRPr="00641939">
              <w:rPr>
                <w:rFonts w:ascii="Times New Roman" w:eastAsia="Calibri" w:hAnsi="Times New Roman" w:cs="Times New Roman"/>
                <w:sz w:val="12"/>
                <w:szCs w:val="12"/>
              </w:rPr>
              <w:t>сут</w:t>
            </w:r>
            <w:proofErr w:type="spell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12.</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Водонапорная башня</w:t>
            </w:r>
          </w:p>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в юго-восточной части поселка</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50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p>
        </w:tc>
        <w:tc>
          <w:tcPr>
            <w:tcW w:w="75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соответствии с СанПиН 2.1.4.1110-02 граница первого пояса ЗСО </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от водонапорных башен принимается на расстоянии – </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не менее 10 м</w:t>
            </w: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13.</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Водонапорная башня</w:t>
            </w:r>
          </w:p>
          <w:p w:rsidR="00641939" w:rsidRPr="00641939" w:rsidRDefault="00641939" w:rsidP="00930F80">
            <w:pPr>
              <w:tabs>
                <w:tab w:val="left" w:pos="284"/>
              </w:tabs>
              <w:rPr>
                <w:rFonts w:ascii="Times New Roman" w:eastAsia="Calibri" w:hAnsi="Times New Roman" w:cs="Times New Roman"/>
                <w:sz w:val="12"/>
                <w:szCs w:val="12"/>
              </w:rPr>
            </w:pP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в юго-восточной части поселка</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50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4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14.</w:t>
            </w:r>
          </w:p>
        </w:tc>
        <w:tc>
          <w:tcPr>
            <w:tcW w:w="5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Водонапорная башня</w:t>
            </w:r>
          </w:p>
        </w:tc>
        <w:tc>
          <w:tcPr>
            <w:tcW w:w="100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Круглый Куст в юго-восточной части поселка</w:t>
            </w:r>
          </w:p>
        </w:tc>
        <w:tc>
          <w:tcPr>
            <w:tcW w:w="51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0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1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50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p>
        </w:tc>
        <w:tc>
          <w:tcPr>
            <w:tcW w:w="757" w:type="pct"/>
            <w:vMerge/>
          </w:tcPr>
          <w:p w:rsidR="00641939" w:rsidRPr="00641939" w:rsidRDefault="00641939" w:rsidP="00930F80">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2.8. Объекты местного значения в сфере электроснабжения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5"/>
        <w:gridCol w:w="1049"/>
        <w:gridCol w:w="1688"/>
        <w:gridCol w:w="850"/>
        <w:gridCol w:w="709"/>
        <w:gridCol w:w="534"/>
        <w:gridCol w:w="1258"/>
        <w:gridCol w:w="1190"/>
      </w:tblGrid>
      <w:tr w:rsidR="00930F80" w:rsidRPr="00641939" w:rsidTr="00930F80">
        <w:trPr>
          <w:trHeight w:val="20"/>
        </w:trPr>
        <w:tc>
          <w:tcPr>
            <w:tcW w:w="16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697"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12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65"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191"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6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97"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12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250кВА-1шт</w:t>
            </w: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w:t>
            </w:r>
            <w:proofErr w:type="gramStart"/>
            <w:r w:rsidRPr="00641939">
              <w:rPr>
                <w:rFonts w:ascii="Times New Roman" w:eastAsia="Calibri" w:hAnsi="Times New Roman" w:cs="Times New Roman"/>
                <w:sz w:val="12"/>
                <w:szCs w:val="12"/>
              </w:rPr>
              <w:t>на</w:t>
            </w:r>
            <w:proofErr w:type="gramEnd"/>
            <w:r w:rsidRPr="00641939">
              <w:rPr>
                <w:rFonts w:ascii="Times New Roman" w:eastAsia="Calibri" w:hAnsi="Times New Roman" w:cs="Times New Roman"/>
                <w:sz w:val="12"/>
                <w:szCs w:val="12"/>
              </w:rPr>
              <w:t xml:space="preserve"> </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атмосферный воздух, а также результатов натурных измерений.</w:t>
            </w: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gramStart"/>
            <w:r w:rsidRPr="00641939">
              <w:rPr>
                <w:rFonts w:ascii="Times New Roman" w:eastAsia="Calibri" w:hAnsi="Times New Roman" w:cs="Times New Roman"/>
                <w:sz w:val="12"/>
                <w:szCs w:val="12"/>
              </w:rPr>
              <w:t>Новая</w:t>
            </w:r>
            <w:proofErr w:type="gramEnd"/>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160кВА-1шт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на площадке № 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160кВА-1шт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на площадке № 4</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160кВА-1шт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на площадке № 5</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100кВА-1шт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5</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160кВА-1шт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7.</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по ул. № 3</w:t>
            </w:r>
          </w:p>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Х 250кВА-1шт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8.</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Трансформаторные </w:t>
            </w:r>
            <w:r w:rsidRPr="00641939">
              <w:rPr>
                <w:rFonts w:ascii="Times New Roman" w:eastAsia="Calibri" w:hAnsi="Times New Roman" w:cs="Times New Roman"/>
                <w:sz w:val="12"/>
                <w:szCs w:val="12"/>
              </w:rPr>
              <w:lastRenderedPageBreak/>
              <w:t>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 xml:space="preserve">в поселке Круглый Куст, по ул. </w:t>
            </w:r>
            <w:r w:rsidRPr="00641939">
              <w:rPr>
                <w:rFonts w:ascii="Times New Roman" w:eastAsia="Calibri" w:hAnsi="Times New Roman" w:cs="Times New Roman"/>
                <w:sz w:val="12"/>
                <w:szCs w:val="12"/>
              </w:rPr>
              <w:lastRenderedPageBreak/>
              <w:t>№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1 Х 160кВА-1шт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lastRenderedPageBreak/>
              <w:t>9.</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очистные сооружения</w:t>
            </w:r>
          </w:p>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 1 Х 40кВА-1шт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 1 Х 250кВА-1шт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11.</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2</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 1 Х 250кВА-1шт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12.</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Трансформаторные подстанции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подстанции в селе Красный Городок, по ул. №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ТП-10/0,4кВ 1 Х 250кВА-1шт</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13.</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на площадке </w:t>
            </w:r>
            <w:r w:rsidRPr="00641939">
              <w:rPr>
                <w:rFonts w:ascii="Times New Roman" w:eastAsia="Calibri" w:hAnsi="Times New Roman" w:cs="Times New Roman"/>
                <w:sz w:val="12"/>
                <w:szCs w:val="12"/>
                <w:lang w:val="en-US"/>
              </w:rPr>
              <w:t>N</w:t>
            </w:r>
            <w:r w:rsidRPr="00641939">
              <w:rPr>
                <w:rFonts w:ascii="Times New Roman" w:eastAsia="Calibri" w:hAnsi="Times New Roman" w:cs="Times New Roman"/>
                <w:sz w:val="12"/>
                <w:szCs w:val="12"/>
              </w:rPr>
              <w:t>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w:t>
            </w:r>
          </w:p>
          <w:p w:rsidR="00641939" w:rsidRPr="00641939" w:rsidRDefault="00641939" w:rsidP="00930F80">
            <w:pPr>
              <w:tabs>
                <w:tab w:val="left" w:pos="284"/>
              </w:tabs>
              <w:rPr>
                <w:rFonts w:ascii="Times New Roman" w:eastAsia="Calibri" w:hAnsi="Times New Roman" w:cs="Times New Roman"/>
                <w:sz w:val="12"/>
                <w:szCs w:val="12"/>
              </w:rPr>
            </w:pP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roofErr w:type="gramEnd"/>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14.</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на площадке </w:t>
            </w:r>
            <w:r w:rsidRPr="00641939">
              <w:rPr>
                <w:rFonts w:ascii="Times New Roman" w:eastAsia="Calibri" w:hAnsi="Times New Roman" w:cs="Times New Roman"/>
                <w:sz w:val="12"/>
                <w:szCs w:val="12"/>
                <w:lang w:val="en-US"/>
              </w:rPr>
              <w:t>N</w:t>
            </w:r>
            <w:r w:rsidRPr="00641939">
              <w:rPr>
                <w:rFonts w:ascii="Times New Roman" w:eastAsia="Calibri" w:hAnsi="Times New Roman" w:cs="Times New Roman"/>
                <w:sz w:val="12"/>
                <w:szCs w:val="12"/>
              </w:rPr>
              <w:t>2</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p w:rsidR="00641939" w:rsidRPr="00641939" w:rsidRDefault="00641939" w:rsidP="00930F80">
            <w:pPr>
              <w:tabs>
                <w:tab w:val="left" w:pos="284"/>
              </w:tabs>
              <w:rPr>
                <w:rFonts w:ascii="Times New Roman" w:eastAsia="Calibri" w:hAnsi="Times New Roman" w:cs="Times New Roman"/>
                <w:sz w:val="12"/>
                <w:szCs w:val="12"/>
              </w:rPr>
            </w:pP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0,15</w:t>
            </w:r>
          </w:p>
          <w:p w:rsidR="00641939" w:rsidRPr="00641939" w:rsidRDefault="00641939" w:rsidP="00930F80">
            <w:pPr>
              <w:tabs>
                <w:tab w:val="left" w:pos="284"/>
              </w:tabs>
              <w:rPr>
                <w:rFonts w:ascii="Times New Roman" w:eastAsia="Calibri" w:hAnsi="Times New Roman" w:cs="Times New Roman"/>
                <w:sz w:val="12"/>
                <w:szCs w:val="12"/>
              </w:rPr>
            </w:pP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15.</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за селом</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16.</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w:t>
            </w:r>
            <w:proofErr w:type="gramStart"/>
            <w:r w:rsidRPr="00641939">
              <w:rPr>
                <w:rFonts w:ascii="Times New Roman" w:eastAsia="Calibri" w:hAnsi="Times New Roman" w:cs="Times New Roman"/>
                <w:sz w:val="12"/>
                <w:szCs w:val="12"/>
              </w:rPr>
              <w:t xml:space="preserve"> У</w:t>
            </w:r>
            <w:proofErr w:type="gramEnd"/>
            <w:r w:rsidRPr="00641939">
              <w:rPr>
                <w:rFonts w:ascii="Times New Roman" w:eastAsia="Calibri" w:hAnsi="Times New Roman" w:cs="Times New Roman"/>
                <w:sz w:val="12"/>
                <w:szCs w:val="12"/>
              </w:rPr>
              <w:t>л.3, ул.5</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17.</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Красный Городок на площадке </w:t>
            </w:r>
            <w:r w:rsidRPr="00641939">
              <w:rPr>
                <w:rFonts w:ascii="Times New Roman" w:eastAsia="Calibri" w:hAnsi="Times New Roman" w:cs="Times New Roman"/>
                <w:sz w:val="12"/>
                <w:szCs w:val="12"/>
                <w:lang w:val="en-US"/>
              </w:rPr>
              <w:t>N</w:t>
            </w:r>
            <w:r w:rsidRPr="00641939">
              <w:rPr>
                <w:rFonts w:ascii="Times New Roman" w:eastAsia="Calibri" w:hAnsi="Times New Roman" w:cs="Times New Roman"/>
                <w:sz w:val="12"/>
                <w:szCs w:val="12"/>
              </w:rPr>
              <w:t>4</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0,02</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18.</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Красный Городок </w:t>
            </w:r>
            <w:proofErr w:type="gramStart"/>
            <w:r w:rsidRPr="00641939">
              <w:rPr>
                <w:rFonts w:ascii="Times New Roman" w:eastAsia="Calibri" w:hAnsi="Times New Roman" w:cs="Times New Roman"/>
                <w:sz w:val="12"/>
                <w:szCs w:val="12"/>
              </w:rPr>
              <w:t>по</w:t>
            </w:r>
            <w:proofErr w:type="gramEnd"/>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0,25</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19.</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по</w:t>
            </w:r>
            <w:proofErr w:type="gramStart"/>
            <w:r w:rsidRPr="00641939">
              <w:rPr>
                <w:rFonts w:ascii="Times New Roman" w:eastAsia="Calibri" w:hAnsi="Times New Roman" w:cs="Times New Roman"/>
                <w:sz w:val="12"/>
                <w:szCs w:val="12"/>
              </w:rPr>
              <w:t xml:space="preserve"> У</w:t>
            </w:r>
            <w:proofErr w:type="gramEnd"/>
            <w:r w:rsidRPr="00641939">
              <w:rPr>
                <w:rFonts w:ascii="Times New Roman" w:eastAsia="Calibri" w:hAnsi="Times New Roman" w:cs="Times New Roman"/>
                <w:sz w:val="12"/>
                <w:szCs w:val="12"/>
              </w:rPr>
              <w:t>л.1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0,5</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w:t>
            </w:r>
          </w:p>
        </w:tc>
        <w:tc>
          <w:tcPr>
            <w:tcW w:w="697"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Воздушные линии электропередачи</w:t>
            </w:r>
          </w:p>
        </w:tc>
        <w:tc>
          <w:tcPr>
            <w:tcW w:w="112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по ул. №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5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0,35</w:t>
            </w:r>
          </w:p>
        </w:tc>
        <w:tc>
          <w:tcPr>
            <w:tcW w:w="83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напряжение – 10 </w:t>
            </w:r>
            <w:proofErr w:type="spellStart"/>
            <w:r w:rsidRPr="00641939">
              <w:rPr>
                <w:rFonts w:ascii="Times New Roman" w:eastAsia="Calibri" w:hAnsi="Times New Roman" w:cs="Times New Roman"/>
                <w:sz w:val="12"/>
                <w:szCs w:val="12"/>
              </w:rPr>
              <w:t>кВ</w:t>
            </w:r>
            <w:proofErr w:type="spellEnd"/>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2.9. Объекты местного значения в сфере газоснабжения</w:t>
      </w:r>
    </w:p>
    <w:tbl>
      <w:tblPr>
        <w:tblStyle w:val="af1"/>
        <w:tblW w:w="5000" w:type="pct"/>
        <w:tblCellMar>
          <w:left w:w="0" w:type="dxa"/>
          <w:right w:w="0" w:type="dxa"/>
        </w:tblCellMar>
        <w:tblLook w:val="01E0" w:firstRow="1" w:lastRow="1" w:firstColumn="1" w:lastColumn="1" w:noHBand="0" w:noVBand="0"/>
      </w:tblPr>
      <w:tblGrid>
        <w:gridCol w:w="237"/>
        <w:gridCol w:w="939"/>
        <w:gridCol w:w="1523"/>
        <w:gridCol w:w="850"/>
        <w:gridCol w:w="709"/>
        <w:gridCol w:w="850"/>
        <w:gridCol w:w="1187"/>
        <w:gridCol w:w="1228"/>
      </w:tblGrid>
      <w:tr w:rsidR="00641939" w:rsidRPr="00641939" w:rsidTr="00930F80">
        <w:trPr>
          <w:trHeight w:val="20"/>
        </w:trPr>
        <w:tc>
          <w:tcPr>
            <w:tcW w:w="158"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62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01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565"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354"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81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Шкафной газорегуляторный пункт</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производительность до 325куб</w:t>
            </w:r>
            <w:proofErr w:type="gramStart"/>
            <w:r w:rsidRPr="00641939">
              <w:rPr>
                <w:rFonts w:ascii="Times New Roman" w:eastAsia="Calibri" w:hAnsi="Times New Roman" w:cs="Times New Roman"/>
                <w:sz w:val="12"/>
                <w:szCs w:val="12"/>
              </w:rPr>
              <w:t>.м</w:t>
            </w:r>
            <w:proofErr w:type="gramEnd"/>
            <w:r w:rsidRPr="00641939">
              <w:rPr>
                <w:rFonts w:ascii="Times New Roman" w:eastAsia="Calibri" w:hAnsi="Times New Roman" w:cs="Times New Roman"/>
                <w:sz w:val="12"/>
                <w:szCs w:val="12"/>
              </w:rPr>
              <w:t>/час</w:t>
            </w:r>
          </w:p>
        </w:tc>
        <w:tc>
          <w:tcPr>
            <w:tcW w:w="81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w:t>
            </w:r>
            <w:r w:rsidRPr="00641939">
              <w:rPr>
                <w:rFonts w:ascii="Times New Roman" w:eastAsia="Calibri" w:hAnsi="Times New Roman" w:cs="Times New Roman"/>
                <w:sz w:val="12"/>
                <w:szCs w:val="12"/>
              </w:rPr>
              <w:lastRenderedPageBreak/>
              <w:t>проходящими на расстоянии 3 метров от газопровода со стороны провода и 2 метров - с противоположной стороны</w:t>
            </w: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Шкафной газорегуляторный пункт</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на юге поселка</w:t>
            </w:r>
          </w:p>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до 220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/час</w:t>
            </w:r>
          </w:p>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Шкафной газорегуляторный пункт</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2</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до 290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/час</w:t>
            </w:r>
          </w:p>
          <w:p w:rsidR="00641939" w:rsidRPr="00641939" w:rsidRDefault="00641939" w:rsidP="00930F80">
            <w:pPr>
              <w:tabs>
                <w:tab w:val="left" w:pos="284"/>
              </w:tabs>
              <w:rPr>
                <w:rFonts w:ascii="Times New Roman" w:eastAsia="Calibri" w:hAnsi="Times New Roman" w:cs="Times New Roman"/>
                <w:sz w:val="12"/>
                <w:szCs w:val="12"/>
              </w:rPr>
            </w:pPr>
          </w:p>
          <w:p w:rsidR="00641939" w:rsidRPr="00641939" w:rsidRDefault="00641939" w:rsidP="00930F80">
            <w:pPr>
              <w:tabs>
                <w:tab w:val="left" w:pos="284"/>
              </w:tabs>
              <w:rPr>
                <w:rFonts w:ascii="Times New Roman" w:eastAsia="Calibri" w:hAnsi="Times New Roman" w:cs="Times New Roman"/>
                <w:sz w:val="12"/>
                <w:szCs w:val="12"/>
              </w:rPr>
            </w:pPr>
          </w:p>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Шкафной газорегуляторный пункт</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xml:space="preserve"> на востоке села</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производительность до 220 </w:t>
            </w:r>
            <w:proofErr w:type="spellStart"/>
            <w:r w:rsidRPr="00641939">
              <w:rPr>
                <w:rFonts w:ascii="Times New Roman" w:eastAsia="Calibri" w:hAnsi="Times New Roman" w:cs="Times New Roman"/>
                <w:sz w:val="12"/>
                <w:szCs w:val="12"/>
              </w:rPr>
              <w:t>куб</w:t>
            </w:r>
            <w:proofErr w:type="gramStart"/>
            <w:r w:rsidRPr="00641939">
              <w:rPr>
                <w:rFonts w:ascii="Times New Roman" w:eastAsia="Calibri" w:hAnsi="Times New Roman" w:cs="Times New Roman"/>
                <w:sz w:val="12"/>
                <w:szCs w:val="12"/>
              </w:rPr>
              <w:t>.м</w:t>
            </w:r>
            <w:proofErr w:type="spellEnd"/>
            <w:proofErr w:type="gramEnd"/>
            <w:r w:rsidRPr="00641939">
              <w:rPr>
                <w:rFonts w:ascii="Times New Roman" w:eastAsia="Calibri" w:hAnsi="Times New Roman" w:cs="Times New Roman"/>
                <w:sz w:val="12"/>
                <w:szCs w:val="12"/>
              </w:rPr>
              <w:t>/час</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62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в том числе</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уплотнение существующей застройки по </w:t>
            </w:r>
            <w:proofErr w:type="spellStart"/>
            <w:r w:rsidRPr="00641939">
              <w:rPr>
                <w:rFonts w:ascii="Times New Roman" w:eastAsia="Calibri" w:hAnsi="Times New Roman" w:cs="Times New Roman"/>
                <w:sz w:val="12"/>
                <w:szCs w:val="12"/>
              </w:rPr>
              <w:t>ул</w:t>
            </w:r>
            <w:proofErr w:type="gramStart"/>
            <w:r w:rsidRPr="00641939">
              <w:rPr>
                <w:rFonts w:ascii="Times New Roman" w:eastAsia="Calibri" w:hAnsi="Times New Roman" w:cs="Times New Roman"/>
                <w:sz w:val="12"/>
                <w:szCs w:val="12"/>
              </w:rPr>
              <w:t>.С</w:t>
            </w:r>
            <w:proofErr w:type="gramEnd"/>
            <w:r w:rsidRPr="00641939">
              <w:rPr>
                <w:rFonts w:ascii="Times New Roman" w:eastAsia="Calibri" w:hAnsi="Times New Roman" w:cs="Times New Roman"/>
                <w:sz w:val="12"/>
                <w:szCs w:val="12"/>
              </w:rPr>
              <w:t>адовая</w:t>
            </w:r>
            <w:proofErr w:type="spellEnd"/>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0,73</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высокого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3,02</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№2</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3,11</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№2</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0,34</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высокого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62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в том числе</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ул.№10</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0,42</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ул.№14</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0,34</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высокого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 №6</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0,81</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1,8</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№4</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1,32</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7.</w:t>
            </w:r>
          </w:p>
        </w:tc>
        <w:tc>
          <w:tcPr>
            <w:tcW w:w="62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в том числе</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val="restart"/>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уплотнение существующей застройки по ул. </w:t>
            </w:r>
            <w:proofErr w:type="gramStart"/>
            <w:r w:rsidRPr="00641939">
              <w:rPr>
                <w:rFonts w:ascii="Times New Roman" w:eastAsia="Calibri" w:hAnsi="Times New Roman" w:cs="Times New Roman"/>
                <w:sz w:val="12"/>
                <w:szCs w:val="12"/>
              </w:rPr>
              <w:t>Лесная</w:t>
            </w:r>
            <w:proofErr w:type="gramEnd"/>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0,91</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высокого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№5</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0,92</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8.</w:t>
            </w:r>
          </w:p>
        </w:tc>
        <w:tc>
          <w:tcPr>
            <w:tcW w:w="62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в том числе</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p>
        </w:tc>
        <w:tc>
          <w:tcPr>
            <w:tcW w:w="816" w:type="pct"/>
            <w:vMerge w:val="restart"/>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 №1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0,72</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1,26</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высокого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24"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уплотнение существующей застройки по ул.№1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0,91</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9.</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по ул.№1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0,95</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58"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w:t>
            </w:r>
          </w:p>
        </w:tc>
        <w:tc>
          <w:tcPr>
            <w:tcW w:w="62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Газопровод</w:t>
            </w:r>
          </w:p>
        </w:tc>
        <w:tc>
          <w:tcPr>
            <w:tcW w:w="101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хуторе Вольница по ул.№1</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1,03</w:t>
            </w:r>
          </w:p>
        </w:tc>
        <w:tc>
          <w:tcPr>
            <w:tcW w:w="7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низкого давления</w:t>
            </w:r>
          </w:p>
        </w:tc>
        <w:tc>
          <w:tcPr>
            <w:tcW w:w="816" w:type="pct"/>
          </w:tcPr>
          <w:p w:rsidR="00641939" w:rsidRPr="00641939" w:rsidRDefault="00641939" w:rsidP="00930F80">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2.10. Объекты местного значения в сфере электросвязи</w:t>
      </w:r>
    </w:p>
    <w:tbl>
      <w:tblPr>
        <w:tblStyle w:val="af1"/>
        <w:tblW w:w="5000" w:type="pct"/>
        <w:tblLayout w:type="fixed"/>
        <w:tblCellMar>
          <w:left w:w="0" w:type="dxa"/>
          <w:right w:w="0" w:type="dxa"/>
        </w:tblCellMar>
        <w:tblLook w:val="01E0" w:firstRow="1" w:lastRow="1" w:firstColumn="1" w:lastColumn="1" w:noHBand="0" w:noVBand="0"/>
      </w:tblPr>
      <w:tblGrid>
        <w:gridCol w:w="241"/>
        <w:gridCol w:w="1037"/>
        <w:gridCol w:w="2129"/>
        <w:gridCol w:w="993"/>
        <w:gridCol w:w="709"/>
        <w:gridCol w:w="414"/>
        <w:gridCol w:w="820"/>
        <w:gridCol w:w="1180"/>
      </w:tblGrid>
      <w:tr w:rsidR="00930F80" w:rsidRPr="00641939" w:rsidTr="00930F80">
        <w:trPr>
          <w:trHeight w:val="20"/>
        </w:trPr>
        <w:tc>
          <w:tcPr>
            <w:tcW w:w="160"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689"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415"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660"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820"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8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60"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89"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415"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60"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84"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Распределительный шкаф (ШР -150)</w:t>
            </w:r>
          </w:p>
        </w:tc>
        <w:tc>
          <w:tcPr>
            <w:tcW w:w="141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1</w:t>
            </w:r>
          </w:p>
        </w:tc>
        <w:tc>
          <w:tcPr>
            <w:tcW w:w="6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шт.</w:t>
            </w:r>
          </w:p>
        </w:tc>
        <w:tc>
          <w:tcPr>
            <w:tcW w:w="784"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Распределительный шкаф (ШР -150)</w:t>
            </w:r>
          </w:p>
        </w:tc>
        <w:tc>
          <w:tcPr>
            <w:tcW w:w="141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на площадке № 2</w:t>
            </w:r>
          </w:p>
        </w:tc>
        <w:tc>
          <w:tcPr>
            <w:tcW w:w="6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 шт.</w:t>
            </w:r>
          </w:p>
        </w:tc>
        <w:tc>
          <w:tcPr>
            <w:tcW w:w="784"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Кабель связи</w:t>
            </w:r>
          </w:p>
        </w:tc>
        <w:tc>
          <w:tcPr>
            <w:tcW w:w="141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gramStart"/>
            <w:r w:rsidRPr="00641939">
              <w:rPr>
                <w:rFonts w:ascii="Times New Roman" w:eastAsia="Calibri" w:hAnsi="Times New Roman" w:cs="Times New Roman"/>
                <w:sz w:val="12"/>
                <w:szCs w:val="12"/>
              </w:rPr>
              <w:t>Центральной</w:t>
            </w:r>
            <w:proofErr w:type="gramEnd"/>
            <w:r w:rsidRPr="00641939">
              <w:rPr>
                <w:rFonts w:ascii="Times New Roman" w:eastAsia="Calibri" w:hAnsi="Times New Roman" w:cs="Times New Roman"/>
                <w:sz w:val="12"/>
                <w:szCs w:val="12"/>
              </w:rPr>
              <w:t>, Мира, Специалистов, Садовой</w:t>
            </w:r>
          </w:p>
        </w:tc>
        <w:tc>
          <w:tcPr>
            <w:tcW w:w="6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2,5</w:t>
            </w:r>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784"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Автоматическая телефонная станция</w:t>
            </w:r>
          </w:p>
        </w:tc>
        <w:tc>
          <w:tcPr>
            <w:tcW w:w="1415" w:type="pct"/>
          </w:tcPr>
          <w:p w:rsidR="00641939" w:rsidRPr="00641939" w:rsidRDefault="00641939" w:rsidP="00930F80">
            <w:pPr>
              <w:tabs>
                <w:tab w:val="left" w:pos="284"/>
              </w:tabs>
              <w:rPr>
                <w:rFonts w:ascii="Times New Roman" w:eastAsia="Calibri" w:hAnsi="Times New Roman" w:cs="Times New Roman"/>
                <w:b/>
                <w:sz w:val="12"/>
                <w:szCs w:val="12"/>
              </w:rPr>
            </w:pPr>
            <w:r w:rsidRPr="00641939">
              <w:rPr>
                <w:rFonts w:ascii="Times New Roman" w:eastAsia="Calibri" w:hAnsi="Times New Roman" w:cs="Times New Roman"/>
                <w:sz w:val="12"/>
                <w:szCs w:val="12"/>
              </w:rPr>
              <w:t xml:space="preserve">в поселке Кутузовский по ул. </w:t>
            </w:r>
            <w:proofErr w:type="gramStart"/>
            <w:r w:rsidRPr="00641939">
              <w:rPr>
                <w:rFonts w:ascii="Times New Roman" w:eastAsia="Calibri" w:hAnsi="Times New Roman" w:cs="Times New Roman"/>
                <w:sz w:val="12"/>
                <w:szCs w:val="12"/>
              </w:rPr>
              <w:t>Центральная</w:t>
            </w:r>
            <w:proofErr w:type="gramEnd"/>
            <w:r w:rsidRPr="00641939">
              <w:rPr>
                <w:rFonts w:ascii="Times New Roman" w:eastAsia="Calibri" w:hAnsi="Times New Roman" w:cs="Times New Roman"/>
                <w:sz w:val="12"/>
                <w:szCs w:val="12"/>
              </w:rPr>
              <w:t>,11</w:t>
            </w:r>
          </w:p>
          <w:p w:rsidR="00641939" w:rsidRPr="00641939" w:rsidRDefault="00641939" w:rsidP="00930F80">
            <w:pPr>
              <w:tabs>
                <w:tab w:val="left" w:pos="284"/>
              </w:tabs>
              <w:rPr>
                <w:rFonts w:ascii="Times New Roman" w:eastAsia="Calibri" w:hAnsi="Times New Roman" w:cs="Times New Roman"/>
                <w:sz w:val="12"/>
                <w:szCs w:val="12"/>
              </w:rPr>
            </w:pPr>
          </w:p>
        </w:tc>
        <w:tc>
          <w:tcPr>
            <w:tcW w:w="6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увеличение емкости на 250 номеров</w:t>
            </w:r>
          </w:p>
        </w:tc>
        <w:tc>
          <w:tcPr>
            <w:tcW w:w="784"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Ящик кабельный </w:t>
            </w:r>
          </w:p>
        </w:tc>
        <w:tc>
          <w:tcPr>
            <w:tcW w:w="141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поселке Кутузовский по ул. </w:t>
            </w:r>
            <w:proofErr w:type="gramStart"/>
            <w:r w:rsidRPr="00641939">
              <w:rPr>
                <w:rFonts w:ascii="Times New Roman" w:eastAsia="Calibri" w:hAnsi="Times New Roman" w:cs="Times New Roman"/>
                <w:sz w:val="12"/>
                <w:szCs w:val="12"/>
              </w:rPr>
              <w:t>Садовая</w:t>
            </w:r>
            <w:proofErr w:type="gramEnd"/>
          </w:p>
        </w:tc>
        <w:tc>
          <w:tcPr>
            <w:tcW w:w="660"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7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54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(ЯКГ-10)</w:t>
            </w:r>
          </w:p>
        </w:tc>
        <w:tc>
          <w:tcPr>
            <w:tcW w:w="784" w:type="pct"/>
            <w:vMerge/>
          </w:tcPr>
          <w:p w:rsidR="00641939" w:rsidRPr="00641939" w:rsidRDefault="00641939" w:rsidP="00930F80">
            <w:pPr>
              <w:tabs>
                <w:tab w:val="left" w:pos="284"/>
              </w:tabs>
              <w:rPr>
                <w:rFonts w:ascii="Times New Roman" w:eastAsia="Calibri" w:hAnsi="Times New Roman" w:cs="Times New Roman"/>
                <w:sz w:val="12"/>
                <w:szCs w:val="12"/>
              </w:rPr>
            </w:pP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2.11 Объекты местного значения в сфере организации ритуальных услуг и содержания мест захоронения</w:t>
      </w:r>
    </w:p>
    <w:tbl>
      <w:tblPr>
        <w:tblStyle w:val="af1"/>
        <w:tblW w:w="5000" w:type="pct"/>
        <w:tblLayout w:type="fixed"/>
        <w:tblCellMar>
          <w:left w:w="0" w:type="dxa"/>
          <w:right w:w="0" w:type="dxa"/>
        </w:tblCellMar>
        <w:tblLook w:val="01E0" w:firstRow="1" w:lastRow="1" w:firstColumn="1" w:lastColumn="1" w:noHBand="0" w:noVBand="0"/>
      </w:tblPr>
      <w:tblGrid>
        <w:gridCol w:w="241"/>
        <w:gridCol w:w="757"/>
        <w:gridCol w:w="1133"/>
        <w:gridCol w:w="1037"/>
        <w:gridCol w:w="650"/>
        <w:gridCol w:w="593"/>
        <w:gridCol w:w="697"/>
        <w:gridCol w:w="427"/>
        <w:gridCol w:w="1988"/>
      </w:tblGrid>
      <w:tr w:rsidR="00930F80" w:rsidRPr="00641939" w:rsidTr="00930F80">
        <w:trPr>
          <w:trHeight w:val="20"/>
        </w:trPr>
        <w:tc>
          <w:tcPr>
            <w:tcW w:w="16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50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753"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689"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r w:rsidR="00930F80">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размещения объекта</w:t>
            </w:r>
          </w:p>
        </w:tc>
        <w:tc>
          <w:tcPr>
            <w:tcW w:w="43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141" w:type="pct"/>
            <w:gridSpan w:val="3"/>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132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930F80">
        <w:trPr>
          <w:trHeight w:val="20"/>
        </w:trPr>
        <w:tc>
          <w:tcPr>
            <w:tcW w:w="16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50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753"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89"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3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39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w:t>
            </w:r>
            <w:proofErr w:type="gramStart"/>
            <w:r w:rsidRPr="00641939">
              <w:rPr>
                <w:rFonts w:ascii="Times New Roman" w:eastAsia="Calibri" w:hAnsi="Times New Roman" w:cs="Times New Roman"/>
                <w:sz w:val="12"/>
                <w:szCs w:val="12"/>
              </w:rPr>
              <w:t>земельного</w:t>
            </w:r>
            <w:proofErr w:type="gramEnd"/>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участка</w:t>
            </w:r>
          </w:p>
        </w:tc>
        <w:tc>
          <w:tcPr>
            <w:tcW w:w="4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Площадь объекта, </w:t>
            </w:r>
            <w:proofErr w:type="gramStart"/>
            <w:r w:rsidRPr="00641939">
              <w:rPr>
                <w:rFonts w:ascii="Times New Roman" w:eastAsia="Calibri" w:hAnsi="Times New Roman" w:cs="Times New Roman"/>
                <w:sz w:val="12"/>
                <w:szCs w:val="12"/>
              </w:rPr>
              <w:t>га</w:t>
            </w:r>
            <w:proofErr w:type="gramEnd"/>
          </w:p>
        </w:tc>
        <w:tc>
          <w:tcPr>
            <w:tcW w:w="28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132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930F80">
        <w:trPr>
          <w:trHeight w:val="20"/>
        </w:trPr>
        <w:tc>
          <w:tcPr>
            <w:tcW w:w="1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 </w:t>
            </w:r>
          </w:p>
        </w:tc>
        <w:tc>
          <w:tcPr>
            <w:tcW w:w="50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Кладбище </w:t>
            </w:r>
          </w:p>
        </w:tc>
        <w:tc>
          <w:tcPr>
            <w:tcW w:w="75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 в северной части села Красный Городок </w:t>
            </w:r>
          </w:p>
        </w:tc>
        <w:tc>
          <w:tcPr>
            <w:tcW w:w="689"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3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39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463"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увеличение площади до 0,7 га</w:t>
            </w:r>
          </w:p>
        </w:tc>
        <w:tc>
          <w:tcPr>
            <w:tcW w:w="284"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132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соответствии с СанПиН 2.2.1/2.1.1.1200-03 ориентировочный размер санитарно-защитной зоны объекта – 50 м</w:t>
            </w:r>
          </w:p>
        </w:tc>
      </w:tr>
    </w:tbl>
    <w:p w:rsidR="00641939" w:rsidRPr="00641939" w:rsidRDefault="00641939" w:rsidP="00930F80">
      <w:pPr>
        <w:tabs>
          <w:tab w:val="left" w:pos="284"/>
        </w:tabs>
        <w:spacing w:after="0" w:line="240" w:lineRule="auto"/>
        <w:ind w:firstLine="284"/>
        <w:jc w:val="both"/>
        <w:rPr>
          <w:rFonts w:ascii="Times New Roman" w:eastAsia="Calibri" w:hAnsi="Times New Roman" w:cs="Times New Roman"/>
          <w:b/>
          <w:bCs/>
          <w:sz w:val="12"/>
          <w:szCs w:val="12"/>
        </w:rPr>
      </w:pPr>
      <w:r w:rsidRPr="00641939">
        <w:rPr>
          <w:rFonts w:ascii="Times New Roman" w:eastAsia="Calibri" w:hAnsi="Times New Roman" w:cs="Times New Roman"/>
          <w:sz w:val="12"/>
          <w:szCs w:val="12"/>
        </w:rPr>
        <w:t>2.12. Объекты местного значения в сфере транспортной инфраструктуры</w:t>
      </w:r>
    </w:p>
    <w:tbl>
      <w:tblPr>
        <w:tblStyle w:val="af1"/>
        <w:tblW w:w="5000" w:type="pct"/>
        <w:tblLayout w:type="fixed"/>
        <w:tblCellMar>
          <w:left w:w="0" w:type="dxa"/>
          <w:right w:w="0" w:type="dxa"/>
        </w:tblCellMar>
        <w:tblLook w:val="01E0" w:firstRow="1" w:lastRow="1" w:firstColumn="1" w:lastColumn="1" w:noHBand="0" w:noVBand="0"/>
      </w:tblPr>
      <w:tblGrid>
        <w:gridCol w:w="244"/>
        <w:gridCol w:w="611"/>
        <w:gridCol w:w="2410"/>
        <w:gridCol w:w="995"/>
        <w:gridCol w:w="709"/>
        <w:gridCol w:w="424"/>
        <w:gridCol w:w="940"/>
        <w:gridCol w:w="1190"/>
      </w:tblGrid>
      <w:tr w:rsidR="00867626"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930F80">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160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66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r w:rsidR="00867626">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размещения объекта</w:t>
            </w:r>
          </w:p>
        </w:tc>
        <w:tc>
          <w:tcPr>
            <w:tcW w:w="47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907" w:type="pct"/>
            <w:gridSpan w:val="2"/>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66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roofErr w:type="gramStart"/>
            <w:r w:rsidRPr="00641939">
              <w:rPr>
                <w:rFonts w:ascii="Times New Roman" w:eastAsia="Calibri" w:hAnsi="Times New Roman" w:cs="Times New Roman"/>
                <w:sz w:val="12"/>
                <w:szCs w:val="12"/>
              </w:rPr>
              <w:t>км</w:t>
            </w:r>
            <w:proofErr w:type="gramEnd"/>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Улицы и автомобильные дороги местного значения</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Кутузовский, в том числе:</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867626"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w:t>
            </w:r>
            <w:r w:rsidR="00641939" w:rsidRPr="00641939">
              <w:rPr>
                <w:rFonts w:ascii="Times New Roman" w:eastAsia="Calibri" w:hAnsi="Times New Roman" w:cs="Times New Roman"/>
                <w:sz w:val="12"/>
                <w:szCs w:val="12"/>
              </w:rPr>
              <w:t>родолжение</w:t>
            </w:r>
            <w:r>
              <w:rPr>
                <w:rFonts w:ascii="Times New Roman" w:eastAsia="Calibri" w:hAnsi="Times New Roman" w:cs="Times New Roman"/>
                <w:sz w:val="12"/>
                <w:szCs w:val="12"/>
              </w:rPr>
              <w:t xml:space="preserve"> </w:t>
            </w:r>
            <w:r w:rsidR="00641939" w:rsidRPr="00641939">
              <w:rPr>
                <w:rFonts w:ascii="Times New Roman" w:eastAsia="Calibri" w:hAnsi="Times New Roman" w:cs="Times New Roman"/>
                <w:sz w:val="12"/>
                <w:szCs w:val="12"/>
              </w:rPr>
              <w:t>ул. Мира (в северном направлении)</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0,395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главная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продолжение</w:t>
            </w:r>
          </w:p>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Мира (в южном направлении)</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0,500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главная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1, продолжение ул. Новой</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0,460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 продолжение ул. </w:t>
            </w:r>
            <w:proofErr w:type="gramStart"/>
            <w:r w:rsidRPr="00641939">
              <w:rPr>
                <w:rFonts w:ascii="Times New Roman" w:eastAsia="Calibri" w:hAnsi="Times New Roman" w:cs="Times New Roman"/>
                <w:sz w:val="12"/>
                <w:szCs w:val="12"/>
              </w:rPr>
              <w:t>Садовой</w:t>
            </w:r>
            <w:proofErr w:type="gramEnd"/>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0,280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1, ул.№1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0,360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1, ул.№2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1,025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1а, ул.№3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1,050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1, ул.№4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0,825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ул.№5</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0,700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ул.№6</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0,650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ул.№7</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ул.№8</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0,385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ул.№9</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0,270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2, ул.№10</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0,320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Улицы и автомобильные дороги местного значения</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в том числе</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867626"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w:t>
            </w:r>
            <w:r w:rsidR="00641939" w:rsidRPr="00641939">
              <w:rPr>
                <w:rFonts w:ascii="Times New Roman" w:eastAsia="Calibri" w:hAnsi="Times New Roman" w:cs="Times New Roman"/>
                <w:sz w:val="12"/>
                <w:szCs w:val="12"/>
              </w:rPr>
              <w:t>родолжение</w:t>
            </w:r>
            <w:r>
              <w:rPr>
                <w:rFonts w:ascii="Times New Roman" w:eastAsia="Calibri" w:hAnsi="Times New Roman" w:cs="Times New Roman"/>
                <w:sz w:val="12"/>
                <w:szCs w:val="12"/>
              </w:rPr>
              <w:t xml:space="preserve"> </w:t>
            </w:r>
            <w:r w:rsidR="00641939" w:rsidRPr="00641939">
              <w:rPr>
                <w:rFonts w:ascii="Times New Roman" w:eastAsia="Calibri" w:hAnsi="Times New Roman" w:cs="Times New Roman"/>
                <w:sz w:val="12"/>
                <w:szCs w:val="12"/>
              </w:rPr>
              <w:t>ул. №1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0,575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главная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ул.№2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w:t>
            </w:r>
            <w:r w:rsidRPr="00641939">
              <w:rPr>
                <w:rFonts w:ascii="Times New Roman" w:eastAsia="Calibri" w:hAnsi="Times New Roman" w:cs="Times New Roman"/>
                <w:sz w:val="12"/>
                <w:szCs w:val="12"/>
                <w:lang w:val="en-US"/>
              </w:rPr>
              <w:t>5</w:t>
            </w:r>
            <w:r w:rsidRPr="00641939">
              <w:rPr>
                <w:rFonts w:ascii="Times New Roman" w:eastAsia="Calibri" w:hAnsi="Times New Roman" w:cs="Times New Roman"/>
                <w:sz w:val="12"/>
                <w:szCs w:val="12"/>
              </w:rPr>
              <w:t>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4, ул.№2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1,225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ул.№3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ул.№4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0,135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4, Продолжение</w:t>
            </w:r>
            <w:r w:rsidR="00867626">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ул.№5</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0,130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ул.№8</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ул.№9</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0,310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3, продолжение</w:t>
            </w:r>
            <w:r w:rsidR="00867626">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ул.№10</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Ул.№11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0,380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Улицы и автомобильные дороги местного значения</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Шаровка, в том числе</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5, продолжение</w:t>
            </w:r>
            <w:r w:rsidR="00867626">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ул. Школьной</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0,340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главная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5, продолжение</w:t>
            </w:r>
            <w:r w:rsidR="00867626">
              <w:rPr>
                <w:rFonts w:ascii="Times New Roman" w:eastAsia="Calibri" w:hAnsi="Times New Roman" w:cs="Times New Roman"/>
                <w:sz w:val="12"/>
                <w:szCs w:val="12"/>
              </w:rPr>
              <w:t xml:space="preserve"> </w:t>
            </w:r>
            <w:r w:rsidRPr="00641939">
              <w:rPr>
                <w:rFonts w:ascii="Times New Roman" w:eastAsia="Calibri" w:hAnsi="Times New Roman" w:cs="Times New Roman"/>
                <w:sz w:val="12"/>
                <w:szCs w:val="12"/>
              </w:rPr>
              <w:t>ул. Лесной</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0,800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867626"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w:t>
            </w:r>
            <w:r w:rsidR="00641939" w:rsidRPr="00641939">
              <w:rPr>
                <w:rFonts w:ascii="Times New Roman" w:eastAsia="Calibri" w:hAnsi="Times New Roman" w:cs="Times New Roman"/>
                <w:sz w:val="12"/>
                <w:szCs w:val="12"/>
              </w:rPr>
              <w:t>родолжение</w:t>
            </w:r>
            <w:r>
              <w:rPr>
                <w:rFonts w:ascii="Times New Roman" w:eastAsia="Calibri" w:hAnsi="Times New Roman" w:cs="Times New Roman"/>
                <w:sz w:val="12"/>
                <w:szCs w:val="12"/>
              </w:rPr>
              <w:t xml:space="preserve"> </w:t>
            </w:r>
            <w:r w:rsidR="00641939" w:rsidRPr="00641939">
              <w:rPr>
                <w:rFonts w:ascii="Times New Roman" w:eastAsia="Calibri" w:hAnsi="Times New Roman" w:cs="Times New Roman"/>
                <w:sz w:val="12"/>
                <w:szCs w:val="12"/>
              </w:rPr>
              <w:t xml:space="preserve">ул. </w:t>
            </w:r>
            <w:proofErr w:type="gramStart"/>
            <w:r w:rsidR="00641939" w:rsidRPr="00641939">
              <w:rPr>
                <w:rFonts w:ascii="Times New Roman" w:eastAsia="Calibri" w:hAnsi="Times New Roman" w:cs="Times New Roman"/>
                <w:sz w:val="12"/>
                <w:szCs w:val="12"/>
              </w:rPr>
              <w:t>Лесной</w:t>
            </w:r>
            <w:proofErr w:type="gramEnd"/>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0,210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0,170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5, ул.№2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0,120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площадке № 5, ул. №3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0,135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Улицы и автомобильные дороги местного значения</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в селе </w:t>
            </w:r>
            <w:proofErr w:type="gramStart"/>
            <w:r w:rsidRPr="00641939">
              <w:rPr>
                <w:rFonts w:ascii="Times New Roman" w:eastAsia="Calibri" w:hAnsi="Times New Roman" w:cs="Times New Roman"/>
                <w:sz w:val="12"/>
                <w:szCs w:val="12"/>
              </w:rPr>
              <w:t>Славкино</w:t>
            </w:r>
            <w:proofErr w:type="gramEnd"/>
            <w:r w:rsidRPr="00641939">
              <w:rPr>
                <w:rFonts w:ascii="Times New Roman" w:eastAsia="Calibri" w:hAnsi="Times New Roman" w:cs="Times New Roman"/>
                <w:sz w:val="12"/>
                <w:szCs w:val="12"/>
              </w:rPr>
              <w:t>, в том числе</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867626"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w:t>
            </w:r>
            <w:r w:rsidR="00641939" w:rsidRPr="00641939">
              <w:rPr>
                <w:rFonts w:ascii="Times New Roman" w:eastAsia="Calibri" w:hAnsi="Times New Roman" w:cs="Times New Roman"/>
                <w:sz w:val="12"/>
                <w:szCs w:val="12"/>
              </w:rPr>
              <w:t>родолжение</w:t>
            </w:r>
            <w:r>
              <w:rPr>
                <w:rFonts w:ascii="Times New Roman" w:eastAsia="Calibri" w:hAnsi="Times New Roman" w:cs="Times New Roman"/>
                <w:sz w:val="12"/>
                <w:szCs w:val="12"/>
              </w:rPr>
              <w:t xml:space="preserve"> </w:t>
            </w:r>
            <w:r w:rsidR="00641939" w:rsidRPr="00641939">
              <w:rPr>
                <w:rFonts w:ascii="Times New Roman" w:eastAsia="Calibri" w:hAnsi="Times New Roman" w:cs="Times New Roman"/>
                <w:sz w:val="12"/>
                <w:szCs w:val="12"/>
              </w:rPr>
              <w:t>ул. №1</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главная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0,475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0,525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№5</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0,600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№8</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0,260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№9</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№10</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0,275</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406"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Улицы и автомобильные дороги местного значения</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поселке Круглый Куст, в том числе</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p>
        </w:tc>
        <w:tc>
          <w:tcPr>
            <w:tcW w:w="791" w:type="pct"/>
            <w:vMerge w:val="restar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867626"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w:t>
            </w:r>
            <w:r w:rsidR="00641939" w:rsidRPr="00641939">
              <w:rPr>
                <w:rFonts w:ascii="Times New Roman" w:eastAsia="Calibri" w:hAnsi="Times New Roman" w:cs="Times New Roman"/>
                <w:sz w:val="12"/>
                <w:szCs w:val="12"/>
              </w:rPr>
              <w:t>родолжение</w:t>
            </w:r>
            <w:r>
              <w:rPr>
                <w:rFonts w:ascii="Times New Roman" w:eastAsia="Calibri" w:hAnsi="Times New Roman" w:cs="Times New Roman"/>
                <w:sz w:val="12"/>
                <w:szCs w:val="12"/>
              </w:rPr>
              <w:t xml:space="preserve"> </w:t>
            </w:r>
            <w:r w:rsidR="00641939" w:rsidRPr="00641939">
              <w:rPr>
                <w:rFonts w:ascii="Times New Roman" w:eastAsia="Calibri" w:hAnsi="Times New Roman" w:cs="Times New Roman"/>
                <w:sz w:val="12"/>
                <w:szCs w:val="12"/>
              </w:rPr>
              <w:t>ул. №2</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№3</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0,100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406" w:type="pct"/>
            <w:vMerge/>
          </w:tcPr>
          <w:p w:rsidR="00641939" w:rsidRPr="00641939" w:rsidRDefault="00641939" w:rsidP="00930F80">
            <w:pPr>
              <w:tabs>
                <w:tab w:val="left" w:pos="284"/>
              </w:tabs>
              <w:rPr>
                <w:rFonts w:ascii="Times New Roman" w:eastAsia="Calibri" w:hAnsi="Times New Roman" w:cs="Times New Roman"/>
                <w:sz w:val="12"/>
                <w:szCs w:val="12"/>
              </w:rPr>
            </w:pP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Ул. №4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0,150</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второстепенная</w:t>
            </w:r>
          </w:p>
        </w:tc>
        <w:tc>
          <w:tcPr>
            <w:tcW w:w="791" w:type="pct"/>
            <w:vMerge/>
          </w:tcPr>
          <w:p w:rsidR="00641939" w:rsidRPr="00641939" w:rsidRDefault="00641939" w:rsidP="00930F80">
            <w:pPr>
              <w:tabs>
                <w:tab w:val="left" w:pos="284"/>
              </w:tabs>
              <w:rPr>
                <w:rFonts w:ascii="Times New Roman" w:eastAsia="Calibri" w:hAnsi="Times New Roman" w:cs="Times New Roman"/>
                <w:sz w:val="12"/>
                <w:szCs w:val="12"/>
              </w:rPr>
            </w:pPr>
          </w:p>
        </w:tc>
      </w:tr>
      <w:tr w:rsidR="00930F80" w:rsidRPr="00641939" w:rsidTr="00867626">
        <w:trPr>
          <w:trHeight w:val="20"/>
        </w:trPr>
        <w:tc>
          <w:tcPr>
            <w:tcW w:w="16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406"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Мосты</w:t>
            </w:r>
          </w:p>
        </w:tc>
        <w:tc>
          <w:tcPr>
            <w:tcW w:w="160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 селе Красный Городок по ул. № 14</w:t>
            </w:r>
          </w:p>
        </w:tc>
        <w:tc>
          <w:tcPr>
            <w:tcW w:w="66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строительство</w:t>
            </w:r>
          </w:p>
        </w:tc>
        <w:tc>
          <w:tcPr>
            <w:tcW w:w="47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282"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tc>
        <w:tc>
          <w:tcPr>
            <w:tcW w:w="625"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автомобильный </w:t>
            </w:r>
          </w:p>
        </w:tc>
        <w:tc>
          <w:tcPr>
            <w:tcW w:w="791" w:type="pct"/>
          </w:tcPr>
          <w:p w:rsidR="00641939" w:rsidRPr="00641939" w:rsidRDefault="00641939" w:rsidP="00930F80">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641939" w:rsidRPr="00641939" w:rsidRDefault="00641939" w:rsidP="00867626">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2.13 Объекты местного значения в сфере благоустройства и инженерной подготовки территории</w:t>
      </w:r>
    </w:p>
    <w:tbl>
      <w:tblPr>
        <w:tblStyle w:val="af1"/>
        <w:tblW w:w="0" w:type="auto"/>
        <w:tblLayout w:type="fixed"/>
        <w:tblCellMar>
          <w:left w:w="0" w:type="dxa"/>
          <w:right w:w="0" w:type="dxa"/>
        </w:tblCellMar>
        <w:tblLook w:val="01E0" w:firstRow="1" w:lastRow="1" w:firstColumn="1" w:lastColumn="1" w:noHBand="0" w:noVBand="0"/>
      </w:tblPr>
      <w:tblGrid>
        <w:gridCol w:w="172"/>
        <w:gridCol w:w="542"/>
        <w:gridCol w:w="2552"/>
        <w:gridCol w:w="850"/>
        <w:gridCol w:w="709"/>
        <w:gridCol w:w="567"/>
        <w:gridCol w:w="476"/>
        <w:gridCol w:w="1655"/>
      </w:tblGrid>
      <w:tr w:rsidR="00641939" w:rsidRPr="00641939" w:rsidTr="00867626">
        <w:trPr>
          <w:trHeight w:val="20"/>
        </w:trPr>
        <w:tc>
          <w:tcPr>
            <w:tcW w:w="172"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w:t>
            </w:r>
          </w:p>
          <w:p w:rsidR="00641939" w:rsidRPr="00641939" w:rsidRDefault="00641939" w:rsidP="00867626">
            <w:pPr>
              <w:tabs>
                <w:tab w:val="left" w:pos="284"/>
              </w:tabs>
              <w:rPr>
                <w:rFonts w:ascii="Times New Roman" w:eastAsia="Calibri" w:hAnsi="Times New Roman" w:cs="Times New Roman"/>
                <w:sz w:val="12"/>
                <w:szCs w:val="12"/>
              </w:rPr>
            </w:pPr>
            <w:proofErr w:type="gramStart"/>
            <w:r w:rsidRPr="00641939">
              <w:rPr>
                <w:rFonts w:ascii="Times New Roman" w:eastAsia="Calibri" w:hAnsi="Times New Roman" w:cs="Times New Roman"/>
                <w:sz w:val="12"/>
                <w:szCs w:val="12"/>
              </w:rPr>
              <w:t>п</w:t>
            </w:r>
            <w:proofErr w:type="gramEnd"/>
            <w:r w:rsidRPr="00641939">
              <w:rPr>
                <w:rFonts w:ascii="Times New Roman" w:eastAsia="Calibri" w:hAnsi="Times New Roman" w:cs="Times New Roman"/>
                <w:sz w:val="12"/>
                <w:szCs w:val="12"/>
              </w:rPr>
              <w:t>/п</w:t>
            </w:r>
          </w:p>
        </w:tc>
        <w:tc>
          <w:tcPr>
            <w:tcW w:w="542"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Назначение и</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наименование объекта</w:t>
            </w:r>
          </w:p>
        </w:tc>
        <w:tc>
          <w:tcPr>
            <w:tcW w:w="2552"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Местоположение</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объекта</w:t>
            </w:r>
          </w:p>
        </w:tc>
        <w:tc>
          <w:tcPr>
            <w:tcW w:w="850"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Вид работ, который</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планируется в целях</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размещения объекта</w:t>
            </w:r>
          </w:p>
        </w:tc>
        <w:tc>
          <w:tcPr>
            <w:tcW w:w="709"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Срок,</w:t>
            </w:r>
          </w:p>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до которого планируется размещение объекта, </w:t>
            </w:r>
            <w:proofErr w:type="gramStart"/>
            <w:r w:rsidRPr="00641939">
              <w:rPr>
                <w:rFonts w:ascii="Times New Roman" w:eastAsia="Calibri" w:hAnsi="Times New Roman" w:cs="Times New Roman"/>
                <w:sz w:val="12"/>
                <w:szCs w:val="12"/>
              </w:rPr>
              <w:t>г</w:t>
            </w:r>
            <w:proofErr w:type="gramEnd"/>
            <w:r w:rsidRPr="00641939">
              <w:rPr>
                <w:rFonts w:ascii="Times New Roman" w:eastAsia="Calibri" w:hAnsi="Times New Roman" w:cs="Times New Roman"/>
                <w:sz w:val="12"/>
                <w:szCs w:val="12"/>
              </w:rPr>
              <w:t>.</w:t>
            </w:r>
          </w:p>
        </w:tc>
        <w:tc>
          <w:tcPr>
            <w:tcW w:w="1043" w:type="dxa"/>
            <w:gridSpan w:val="2"/>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Основные характеристики объекта</w:t>
            </w:r>
          </w:p>
        </w:tc>
        <w:tc>
          <w:tcPr>
            <w:tcW w:w="1655"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641939" w:rsidRPr="00641939" w:rsidTr="00867626">
        <w:trPr>
          <w:trHeight w:val="20"/>
        </w:trPr>
        <w:tc>
          <w:tcPr>
            <w:tcW w:w="172" w:type="dxa"/>
            <w:vMerge/>
          </w:tcPr>
          <w:p w:rsidR="00641939" w:rsidRPr="00641939" w:rsidRDefault="00641939" w:rsidP="00867626">
            <w:pPr>
              <w:tabs>
                <w:tab w:val="left" w:pos="284"/>
              </w:tabs>
              <w:rPr>
                <w:rFonts w:ascii="Times New Roman" w:eastAsia="Calibri" w:hAnsi="Times New Roman" w:cs="Times New Roman"/>
                <w:sz w:val="12"/>
                <w:szCs w:val="12"/>
              </w:rPr>
            </w:pPr>
          </w:p>
        </w:tc>
        <w:tc>
          <w:tcPr>
            <w:tcW w:w="542" w:type="dxa"/>
            <w:vMerge/>
          </w:tcPr>
          <w:p w:rsidR="00641939" w:rsidRPr="00641939" w:rsidRDefault="00641939" w:rsidP="00867626">
            <w:pPr>
              <w:tabs>
                <w:tab w:val="left" w:pos="284"/>
              </w:tabs>
              <w:rPr>
                <w:rFonts w:ascii="Times New Roman" w:eastAsia="Calibri" w:hAnsi="Times New Roman" w:cs="Times New Roman"/>
                <w:sz w:val="12"/>
                <w:szCs w:val="12"/>
              </w:rPr>
            </w:pPr>
          </w:p>
        </w:tc>
        <w:tc>
          <w:tcPr>
            <w:tcW w:w="2552" w:type="dxa"/>
            <w:vMerge/>
          </w:tcPr>
          <w:p w:rsidR="00641939" w:rsidRPr="00641939" w:rsidRDefault="00641939" w:rsidP="00867626">
            <w:pPr>
              <w:tabs>
                <w:tab w:val="left" w:pos="284"/>
              </w:tabs>
              <w:rPr>
                <w:rFonts w:ascii="Times New Roman" w:eastAsia="Calibri" w:hAnsi="Times New Roman" w:cs="Times New Roman"/>
                <w:sz w:val="12"/>
                <w:szCs w:val="12"/>
              </w:rPr>
            </w:pPr>
          </w:p>
        </w:tc>
        <w:tc>
          <w:tcPr>
            <w:tcW w:w="850" w:type="dxa"/>
            <w:vMerge/>
          </w:tcPr>
          <w:p w:rsidR="00641939" w:rsidRPr="00641939" w:rsidRDefault="00641939" w:rsidP="00867626">
            <w:pPr>
              <w:tabs>
                <w:tab w:val="left" w:pos="284"/>
              </w:tabs>
              <w:rPr>
                <w:rFonts w:ascii="Times New Roman" w:eastAsia="Calibri" w:hAnsi="Times New Roman" w:cs="Times New Roman"/>
                <w:sz w:val="12"/>
                <w:szCs w:val="12"/>
              </w:rPr>
            </w:pPr>
          </w:p>
        </w:tc>
        <w:tc>
          <w:tcPr>
            <w:tcW w:w="709" w:type="dxa"/>
            <w:vMerge/>
          </w:tcPr>
          <w:p w:rsidR="00641939" w:rsidRPr="00641939" w:rsidRDefault="00641939" w:rsidP="00867626">
            <w:pPr>
              <w:tabs>
                <w:tab w:val="left" w:pos="284"/>
              </w:tabs>
              <w:rPr>
                <w:rFonts w:ascii="Times New Roman" w:eastAsia="Calibri" w:hAnsi="Times New Roman" w:cs="Times New Roman"/>
                <w:sz w:val="12"/>
                <w:szCs w:val="12"/>
              </w:rPr>
            </w:pP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Протяженность </w:t>
            </w:r>
          </w:p>
        </w:tc>
        <w:tc>
          <w:tcPr>
            <w:tcW w:w="476"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Иные характеристики</w:t>
            </w:r>
          </w:p>
        </w:tc>
        <w:tc>
          <w:tcPr>
            <w:tcW w:w="1655" w:type="dxa"/>
            <w:vMerge/>
          </w:tcPr>
          <w:p w:rsidR="00641939" w:rsidRPr="00641939" w:rsidRDefault="00641939" w:rsidP="00867626">
            <w:pPr>
              <w:tabs>
                <w:tab w:val="left" w:pos="284"/>
              </w:tabs>
              <w:rPr>
                <w:rFonts w:ascii="Times New Roman" w:eastAsia="Calibri" w:hAnsi="Times New Roman" w:cs="Times New Roman"/>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1. </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Дамба</w:t>
            </w:r>
          </w:p>
        </w:tc>
        <w:tc>
          <w:tcPr>
            <w:tcW w:w="255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водотоке в селе Красный Городок по ул. № 12</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0,06</w:t>
            </w:r>
          </w:p>
        </w:tc>
        <w:tc>
          <w:tcPr>
            <w:tcW w:w="476" w:type="dxa"/>
          </w:tcPr>
          <w:p w:rsidR="00641939" w:rsidRPr="00641939" w:rsidRDefault="00641939" w:rsidP="00867626">
            <w:pPr>
              <w:tabs>
                <w:tab w:val="left" w:pos="284"/>
              </w:tabs>
              <w:rPr>
                <w:rFonts w:ascii="Times New Roman" w:eastAsia="Calibri" w:hAnsi="Times New Roman" w:cs="Times New Roman"/>
                <w:sz w:val="12"/>
                <w:szCs w:val="12"/>
              </w:rPr>
            </w:pPr>
          </w:p>
        </w:tc>
        <w:tc>
          <w:tcPr>
            <w:tcW w:w="1655"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Дамба</w:t>
            </w:r>
          </w:p>
        </w:tc>
        <w:tc>
          <w:tcPr>
            <w:tcW w:w="255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водотоке в селе Красный Городок по ул. № 1</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0,076</w:t>
            </w:r>
          </w:p>
        </w:tc>
        <w:tc>
          <w:tcPr>
            <w:tcW w:w="476" w:type="dxa"/>
          </w:tcPr>
          <w:p w:rsidR="00641939" w:rsidRPr="00641939" w:rsidRDefault="00641939" w:rsidP="00867626">
            <w:pPr>
              <w:tabs>
                <w:tab w:val="left" w:pos="284"/>
              </w:tabs>
              <w:rPr>
                <w:rFonts w:ascii="Times New Roman" w:eastAsia="Calibri" w:hAnsi="Times New Roman" w:cs="Times New Roman"/>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3</w:t>
            </w:r>
          </w:p>
        </w:tc>
        <w:tc>
          <w:tcPr>
            <w:tcW w:w="542" w:type="dxa"/>
          </w:tcPr>
          <w:p w:rsidR="00641939" w:rsidRPr="00641939" w:rsidRDefault="00641939" w:rsidP="00867626">
            <w:pPr>
              <w:tabs>
                <w:tab w:val="left" w:pos="284"/>
              </w:tabs>
              <w:rPr>
                <w:rFonts w:ascii="Times New Roman" w:eastAsia="Calibri" w:hAnsi="Times New Roman" w:cs="Times New Roman"/>
                <w:bCs/>
                <w:sz w:val="12"/>
                <w:szCs w:val="12"/>
              </w:rPr>
            </w:pPr>
            <w:r w:rsidRPr="00641939">
              <w:rPr>
                <w:rFonts w:ascii="Times New Roman" w:eastAsia="Calibri" w:hAnsi="Times New Roman" w:cs="Times New Roman"/>
                <w:sz w:val="12"/>
                <w:szCs w:val="12"/>
              </w:rPr>
              <w:t xml:space="preserve">Дамба </w:t>
            </w:r>
          </w:p>
        </w:tc>
        <w:tc>
          <w:tcPr>
            <w:tcW w:w="2552" w:type="dxa"/>
          </w:tcPr>
          <w:p w:rsidR="00641939" w:rsidRPr="00641939" w:rsidRDefault="00641939" w:rsidP="00867626">
            <w:pPr>
              <w:tabs>
                <w:tab w:val="left" w:pos="284"/>
              </w:tabs>
              <w:rPr>
                <w:rFonts w:ascii="Times New Roman" w:eastAsia="Calibri" w:hAnsi="Times New Roman" w:cs="Times New Roman"/>
                <w:bCs/>
                <w:sz w:val="12"/>
                <w:szCs w:val="12"/>
              </w:rPr>
            </w:pPr>
            <w:r w:rsidRPr="00641939">
              <w:rPr>
                <w:rFonts w:ascii="Times New Roman" w:eastAsia="Calibri" w:hAnsi="Times New Roman" w:cs="Times New Roman"/>
                <w:sz w:val="12"/>
                <w:szCs w:val="12"/>
              </w:rPr>
              <w:t>на водотоке в юго-западной части п. Шаровка,</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0,054</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bCs/>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4</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Дамба</w:t>
            </w:r>
          </w:p>
        </w:tc>
        <w:tc>
          <w:tcPr>
            <w:tcW w:w="2552" w:type="dxa"/>
          </w:tcPr>
          <w:p w:rsidR="00641939" w:rsidRPr="00641939" w:rsidRDefault="00641939" w:rsidP="00867626">
            <w:pPr>
              <w:tabs>
                <w:tab w:val="left" w:pos="284"/>
              </w:tabs>
              <w:rPr>
                <w:rFonts w:ascii="Times New Roman" w:eastAsia="Calibri" w:hAnsi="Times New Roman" w:cs="Times New Roman"/>
                <w:bCs/>
                <w:sz w:val="12"/>
                <w:szCs w:val="12"/>
              </w:rPr>
            </w:pPr>
            <w:r w:rsidRPr="00641939">
              <w:rPr>
                <w:rFonts w:ascii="Times New Roman" w:eastAsia="Calibri" w:hAnsi="Times New Roman" w:cs="Times New Roman"/>
                <w:sz w:val="12"/>
                <w:szCs w:val="12"/>
              </w:rPr>
              <w:t>на водном объекте, расположенном в юго-восточной части х. Вольница,</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0,062</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val="restart"/>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5</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Дамба</w:t>
            </w:r>
          </w:p>
        </w:tc>
        <w:tc>
          <w:tcPr>
            <w:tcW w:w="255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водотоке в п. Лесозавод, по улице №2</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0,062</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bCs/>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6</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Система дамб</w:t>
            </w:r>
          </w:p>
        </w:tc>
        <w:tc>
          <w:tcPr>
            <w:tcW w:w="255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на водотоке оврага Крутой к северу от п. Круглый Куст</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0,379</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bCs/>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7</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Система дамб </w:t>
            </w:r>
          </w:p>
        </w:tc>
        <w:tc>
          <w:tcPr>
            <w:tcW w:w="255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на водотоке оврага Жилой, к югу от </w:t>
            </w:r>
            <w:proofErr w:type="gramStart"/>
            <w:r w:rsidRPr="00641939">
              <w:rPr>
                <w:rFonts w:ascii="Times New Roman" w:eastAsia="Calibri" w:hAnsi="Times New Roman" w:cs="Times New Roman"/>
                <w:sz w:val="12"/>
                <w:szCs w:val="12"/>
              </w:rPr>
              <w:t>с</w:t>
            </w:r>
            <w:proofErr w:type="gramEnd"/>
            <w:r w:rsidRPr="00641939">
              <w:rPr>
                <w:rFonts w:ascii="Times New Roman" w:eastAsia="Calibri" w:hAnsi="Times New Roman" w:cs="Times New Roman"/>
                <w:sz w:val="12"/>
                <w:szCs w:val="12"/>
              </w:rPr>
              <w:t>. Славкино</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0,276</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bCs/>
                <w:sz w:val="12"/>
                <w:szCs w:val="12"/>
              </w:rPr>
            </w:pPr>
          </w:p>
        </w:tc>
      </w:tr>
      <w:tr w:rsidR="00641939" w:rsidRPr="00641939" w:rsidTr="00867626">
        <w:trPr>
          <w:trHeight w:val="20"/>
        </w:trPr>
        <w:tc>
          <w:tcPr>
            <w:tcW w:w="17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8</w:t>
            </w:r>
          </w:p>
        </w:tc>
        <w:tc>
          <w:tcPr>
            <w:tcW w:w="542"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Дамба</w:t>
            </w:r>
          </w:p>
        </w:tc>
        <w:tc>
          <w:tcPr>
            <w:tcW w:w="2552" w:type="dxa"/>
          </w:tcPr>
          <w:p w:rsidR="00641939" w:rsidRPr="00641939" w:rsidRDefault="00641939" w:rsidP="00867626">
            <w:pPr>
              <w:tabs>
                <w:tab w:val="left" w:pos="284"/>
              </w:tabs>
              <w:rPr>
                <w:rFonts w:ascii="Times New Roman" w:eastAsia="Calibri" w:hAnsi="Times New Roman" w:cs="Times New Roman"/>
                <w:bCs/>
                <w:sz w:val="12"/>
                <w:szCs w:val="12"/>
              </w:rPr>
            </w:pPr>
            <w:r w:rsidRPr="00641939">
              <w:rPr>
                <w:rFonts w:ascii="Times New Roman" w:eastAsia="Calibri" w:hAnsi="Times New Roman" w:cs="Times New Roman"/>
                <w:sz w:val="12"/>
                <w:szCs w:val="12"/>
              </w:rPr>
              <w:t>на водном объекте, расположенном в северо-западной части с. Красный Городок</w:t>
            </w:r>
          </w:p>
        </w:tc>
        <w:tc>
          <w:tcPr>
            <w:tcW w:w="850"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реконструкция</w:t>
            </w:r>
          </w:p>
        </w:tc>
        <w:tc>
          <w:tcPr>
            <w:tcW w:w="709"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2033</w:t>
            </w:r>
          </w:p>
        </w:tc>
        <w:tc>
          <w:tcPr>
            <w:tcW w:w="567" w:type="dxa"/>
          </w:tcPr>
          <w:p w:rsidR="00641939" w:rsidRPr="00641939" w:rsidRDefault="00641939" w:rsidP="00867626">
            <w:pPr>
              <w:tabs>
                <w:tab w:val="left" w:pos="284"/>
              </w:tabs>
              <w:rPr>
                <w:rFonts w:ascii="Times New Roman" w:eastAsia="Calibri" w:hAnsi="Times New Roman" w:cs="Times New Roman"/>
                <w:sz w:val="12"/>
                <w:szCs w:val="12"/>
              </w:rPr>
            </w:pPr>
            <w:r w:rsidRPr="00641939">
              <w:rPr>
                <w:rFonts w:ascii="Times New Roman" w:eastAsia="Calibri" w:hAnsi="Times New Roman" w:cs="Times New Roman"/>
                <w:sz w:val="12"/>
                <w:szCs w:val="12"/>
              </w:rPr>
              <w:t>0.077</w:t>
            </w:r>
          </w:p>
        </w:tc>
        <w:tc>
          <w:tcPr>
            <w:tcW w:w="476" w:type="dxa"/>
          </w:tcPr>
          <w:p w:rsidR="00641939" w:rsidRPr="00641939" w:rsidRDefault="00641939" w:rsidP="00867626">
            <w:pPr>
              <w:tabs>
                <w:tab w:val="left" w:pos="284"/>
              </w:tabs>
              <w:rPr>
                <w:rFonts w:ascii="Times New Roman" w:eastAsia="Calibri" w:hAnsi="Times New Roman" w:cs="Times New Roman"/>
                <w:bCs/>
                <w:sz w:val="12"/>
                <w:szCs w:val="12"/>
              </w:rPr>
            </w:pPr>
          </w:p>
        </w:tc>
        <w:tc>
          <w:tcPr>
            <w:tcW w:w="1655" w:type="dxa"/>
            <w:vMerge/>
          </w:tcPr>
          <w:p w:rsidR="00641939" w:rsidRPr="00641939" w:rsidRDefault="00641939" w:rsidP="00867626">
            <w:pPr>
              <w:tabs>
                <w:tab w:val="left" w:pos="284"/>
              </w:tabs>
              <w:rPr>
                <w:rFonts w:ascii="Times New Roman" w:eastAsia="Calibri" w:hAnsi="Times New Roman" w:cs="Times New Roman"/>
                <w:bCs/>
                <w:sz w:val="12"/>
                <w:szCs w:val="12"/>
              </w:rPr>
            </w:pPr>
          </w:p>
        </w:tc>
      </w:tr>
    </w:tbl>
    <w:p w:rsidR="00641939" w:rsidRPr="00641939" w:rsidRDefault="00641939" w:rsidP="00867626">
      <w:pPr>
        <w:tabs>
          <w:tab w:val="left" w:pos="284"/>
        </w:tabs>
        <w:spacing w:after="0" w:line="240" w:lineRule="auto"/>
        <w:ind w:firstLine="284"/>
        <w:jc w:val="both"/>
        <w:rPr>
          <w:rFonts w:ascii="Times New Roman" w:eastAsia="Calibri" w:hAnsi="Times New Roman" w:cs="Times New Roman"/>
          <w:sz w:val="12"/>
          <w:szCs w:val="12"/>
        </w:rPr>
      </w:pPr>
      <w:r w:rsidRPr="00641939">
        <w:rPr>
          <w:rFonts w:ascii="Times New Roman" w:eastAsia="Calibri" w:hAnsi="Times New Roman" w:cs="Times New Roman"/>
          <w:sz w:val="12"/>
          <w:szCs w:val="12"/>
        </w:rPr>
        <w:t xml:space="preserve">3. </w:t>
      </w:r>
      <w:proofErr w:type="gramStart"/>
      <w:r w:rsidRPr="00641939">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Кутузовский, за исключением линейных объектов</w:t>
      </w:r>
      <w:proofErr w:type="gramEnd"/>
    </w:p>
    <w:tbl>
      <w:tblPr>
        <w:tblStyle w:val="af1"/>
        <w:tblW w:w="5000" w:type="pct"/>
        <w:tblCellMar>
          <w:left w:w="0" w:type="dxa"/>
          <w:right w:w="0" w:type="dxa"/>
        </w:tblCellMar>
        <w:tblLook w:val="04A0" w:firstRow="1" w:lastRow="0" w:firstColumn="1" w:lastColumn="0" w:noHBand="0" w:noVBand="1"/>
      </w:tblPr>
      <w:tblGrid>
        <w:gridCol w:w="1275"/>
        <w:gridCol w:w="1458"/>
        <w:gridCol w:w="1441"/>
        <w:gridCol w:w="1521"/>
        <w:gridCol w:w="1828"/>
      </w:tblGrid>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Вид зоны </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Тип застройки</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Площадь, </w:t>
            </w:r>
            <w:proofErr w:type="gramStart"/>
            <w:r w:rsidRPr="00867626">
              <w:rPr>
                <w:rFonts w:ascii="Times New Roman" w:eastAsia="Calibri" w:hAnsi="Times New Roman" w:cs="Times New Roman"/>
                <w:sz w:val="12"/>
                <w:szCs w:val="12"/>
              </w:rPr>
              <w:t>га</w:t>
            </w:r>
            <w:proofErr w:type="gramEnd"/>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Максимальная этажность застройки</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lastRenderedPageBreak/>
              <w:t xml:space="preserve">(устанавливается только для производственных, сельскохозяйственных зон и зон специального назначения) </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Жилые зоны</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339,958</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3</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муниципального района: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дошкольная образовательная организация на 70 человек в поселке Кутузовский на площадке №1;</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общеобразовательный комплекс, включающий дошкольную образовательную организацию на 30 человек, общеобразовательную организацию на 45 учащихся в селе Красный Городок по ул. № 13;</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общеобразовательная организация на 230 учащихся в поселке Кутузовский по ул. Центральная, 24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дошкольная образовательная организация на 50 мест в поселке Кутузовский на площадке №1;</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плоскостные спортивные сооружения при общеобразовательной организации в поселке Кутузовский, по ул. Центральная, 24 (площадь – 162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распределительный шкаф (ШР -150) в поселке Кутузовский на площадке № 1 (1 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распределительный шкаф (ШР -150) в поселке Кутузовский на площадке № 2 (1 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ящик кабельный (ЯКГ-10) в поселке Кутузовский по ул. </w:t>
            </w:r>
            <w:proofErr w:type="gramStart"/>
            <w:r w:rsidRPr="00867626">
              <w:rPr>
                <w:rFonts w:ascii="Times New Roman" w:eastAsia="Calibri" w:hAnsi="Times New Roman" w:cs="Times New Roman"/>
                <w:sz w:val="12"/>
                <w:szCs w:val="12"/>
              </w:rPr>
              <w:t>Садовая</w:t>
            </w:r>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шкафной газорегуляторный пункт в поселке Кутузовский на площадке № 1 (производительность до 325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/час);</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шкафной газорегуляторный пункт в селе Славкино на востоке села (производительность до 220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/час);</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шкафной газорегуляторный пункт на западе хутора Вольница (производительность до 105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/час);</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Кутузовский, на площадке № 1 (ТП-10/0,4кВ 1 Х 250кВА-1шт);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Кутузовский, по ул. Новая (ТП-10/0,4кВ 1 Х 160кВА-1шт,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селе Красный Городок, на площадке № 3 (ТП-10/0,4кВ 1 Х 160кВА-1шт);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селе Красный Городок, на площадке № 4 (ТП-10/0,4кВ 1 Х 160кВА-1шт);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Шаровка, на площадке № 5 (ТП-10/0,4кВ 1 Х 100кВА-1шт);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трансформаторные подстанции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по ул. № 3 (ТП-10/0,4кВ 1 Х 250кВА-1шт,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трансформаторные подстанции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по ул. № 5 (ТП-10/0,4кВ 1 Х 160кВА-1шт,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водонапорная башня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в юго-восточной части поселка (50 </w:t>
            </w:r>
            <w:proofErr w:type="spellStart"/>
            <w:r w:rsidRPr="00867626">
              <w:rPr>
                <w:rFonts w:ascii="Times New Roman" w:eastAsia="Calibri" w:hAnsi="Times New Roman" w:cs="Times New Roman"/>
                <w:sz w:val="12"/>
                <w:szCs w:val="12"/>
              </w:rPr>
              <w:t>куб.м</w:t>
            </w:r>
            <w:proofErr w:type="spellEnd"/>
            <w:r w:rsidRPr="00867626">
              <w:rPr>
                <w:rFonts w:ascii="Times New Roman" w:eastAsia="Calibri" w:hAnsi="Times New Roman" w:cs="Times New Roman"/>
                <w:sz w:val="12"/>
                <w:szCs w:val="12"/>
              </w:rPr>
              <w:t>).</w:t>
            </w:r>
          </w:p>
        </w:tc>
      </w:tr>
      <w:tr w:rsidR="00641939" w:rsidRPr="00641939" w:rsidTr="00867626">
        <w:trPr>
          <w:trHeight w:val="20"/>
        </w:trPr>
        <w:tc>
          <w:tcPr>
            <w:tcW w:w="5000" w:type="pct"/>
            <w:gridSpan w:val="5"/>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Развитие жилой зоны до 2033 года в поселке</w:t>
            </w:r>
            <w:r w:rsidR="00992FE8">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Кутузовский планируется: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в существующей застройке по ул. Садовая за счет уплотнения, на территории общей площадью 2,65 га планируется размещение 13 индивидуальных жилых домов, ориентировочная общая площадь жилищного фонда – 1950кв</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 расчётная численность населения – 39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на площадке № 1 общей площадью 20,31 га планируется размещение 102 индивидуальных жилых домов, ориентировочная общая площадь жилищного фонда – 15300кв</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 расчётная численность населения – 306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на площадке № 2 общей площадью 19,86 га планируется размещение 99 индивидуальных жилых домов, ориентировочная общая площадь жилищного фонда – 14850кв</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 расчётная численность населения – 297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Развитие жилой зоны до 2033 года в селе Красный Городок планируется: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на площадке № 3,общей площадью 10,60 га планируется размещение 53 индивидуальных жилых домов, ориентировочная общая площадь жилищного фонда – 7950кв</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 расчётная численность населения – 159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на площадке № 4, общей площадью 14,50 га планируется размещение 72 индивидуальных жилых домов, ориентировочная общая площадь жилищного фонда – 10800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216 человека;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10 за счет уплотнения, на территории общей площадью 1,50 га планируется размещение 8 индивидуальных жилых домов, ориентировочная общая площадь жилищного фонда – 1200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24 человека;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14 за счет уплотнения, на территории общей площадью 0,96 га планируется размещение 5 индивидуальных жилых домов, ориентировочная общая площадь жилищного фонда – 750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15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6 за счет уплотнения, на территории общей площадью 0,54 га планируется размещение 3 индивидуальных жилых домов, ориентировочная общая площадь жилищного фонда – 450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9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Развитие жилой зоны до 2033 года в поселке Шаровка планируется: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на площадке № 5,общей площадью 7,5 га планируется размещение 37 индивидуальных жилых домов, ориентировочная общая площадь жилищного фонда – 5550кв</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 расчётная численность населения – 111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Лесная за счет уплотнения, на территории общей площадью 1,2 га планируется размещение 6 индивидуальных жилых домов, ориентировочная общая площадь жилищного фонда – 900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18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Развитие жилой зоны до 2033 года в селе Славкино планируется: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1 за счет уплотнения, на территории общей площадью 2,34 га планируется размещение 12 индивидуальных жилых домов, ориентировочная общая площадь жилищного фонда – 1800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36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3 за счет уплотнения, на территории общей площадью 2,38 га планируется размещение 12 индивидуальных жилых домов, ориентировочная общая площадь жилищного фонда – 1800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36 человек;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 существующей застройке по ул. № 4 за счет уплотнения, на территории общей площадью 5,28 га планируется размещение 26 индивидуальных жилых домов, ориентировочная общая площадь жилищного фонда – 3900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 расчётная численность населения – 78 человек.</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Круглый Куст, по ул. № 1 (ТП-10/0,4кВ 1 Х 160кВА-1шт);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пожарные резервуары в поселке Круглый Куст по ул. № 1 (2 резервуара по 50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tc>
      </w:tr>
      <w:tr w:rsidR="00641939" w:rsidRPr="00641939" w:rsidTr="00867626">
        <w:trPr>
          <w:trHeight w:val="20"/>
        </w:trPr>
        <w:tc>
          <w:tcPr>
            <w:tcW w:w="5000" w:type="pct"/>
            <w:gridSpan w:val="5"/>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Развитие жилой зоны до 2033 года в поселке Круглый Куст планируется: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на территории поселка общей площадью 12,78 га планируется размещение 85 дачных участков, расчётная численность населения – 255 человек.</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Общественно-деловые зоны</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11,2909</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4</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vMerge w:val="restar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регионального значения: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фельдшерско-акушерский пункт с аптекой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по ул. № 10 на 9-12 посещений в смену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фельдшерско-акушерский пункт с аптекой в поселке Шаровка, по ул. Школьная на 9-12 посещений в смену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физкультурно-оздоровительный комплекс в поселке Кутузовский на площадке № 1, включающий спортивные залы (площадь пола - 160 </w:t>
            </w:r>
            <w:proofErr w:type="spellStart"/>
            <w:r w:rsidRPr="00867626">
              <w:rPr>
                <w:rFonts w:ascii="Times New Roman" w:eastAsia="Calibri" w:hAnsi="Times New Roman" w:cs="Times New Roman"/>
                <w:sz w:val="12"/>
                <w:szCs w:val="12"/>
              </w:rPr>
              <w:t>кв.м</w:t>
            </w:r>
            <w:proofErr w:type="spellEnd"/>
            <w:r w:rsidRPr="00867626">
              <w:rPr>
                <w:rFonts w:ascii="Times New Roman" w:eastAsia="Calibri" w:hAnsi="Times New Roman" w:cs="Times New Roman"/>
                <w:sz w:val="12"/>
                <w:szCs w:val="12"/>
              </w:rPr>
              <w:t xml:space="preserve">.), бассейн (площадь зеркала воды – 260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спортивный зал в селе Красный Городок по ул. № 1 (площадь пола – 120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спортивный зал в поселке Шаровка по ул.  Школьная (площадь пола – 40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lastRenderedPageBreak/>
              <w:t xml:space="preserve">- спортивный зал в селе Славкино по ул. № 10 (площадь пола – 40 </w:t>
            </w:r>
            <w:proofErr w:type="spellStart"/>
            <w:r w:rsidRPr="00867626">
              <w:rPr>
                <w:rFonts w:ascii="Times New Roman" w:eastAsia="Calibri" w:hAnsi="Times New Roman" w:cs="Times New Roman"/>
                <w:sz w:val="12"/>
                <w:szCs w:val="12"/>
              </w:rPr>
              <w:t>кв</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здание сельского дома культуры в поселке Кутузовский по ул. </w:t>
            </w:r>
            <w:proofErr w:type="spellStart"/>
            <w:r w:rsidRPr="00867626">
              <w:rPr>
                <w:rFonts w:ascii="Times New Roman" w:eastAsia="Calibri" w:hAnsi="Times New Roman" w:cs="Times New Roman"/>
                <w:sz w:val="12"/>
                <w:szCs w:val="12"/>
              </w:rPr>
              <w:t>Подлесная</w:t>
            </w:r>
            <w:proofErr w:type="spellEnd"/>
            <w:r w:rsidRPr="00867626">
              <w:rPr>
                <w:rFonts w:ascii="Times New Roman" w:eastAsia="Calibri" w:hAnsi="Times New Roman" w:cs="Times New Roman"/>
                <w:sz w:val="12"/>
                <w:szCs w:val="12"/>
              </w:rPr>
              <w:t>, 22 (увеличение до 360 мест,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библиотека в поселке Кутузовский по ул. </w:t>
            </w:r>
            <w:proofErr w:type="spellStart"/>
            <w:r w:rsidRPr="00867626">
              <w:rPr>
                <w:rFonts w:ascii="Times New Roman" w:eastAsia="Calibri" w:hAnsi="Times New Roman" w:cs="Times New Roman"/>
                <w:sz w:val="12"/>
                <w:szCs w:val="12"/>
              </w:rPr>
              <w:t>Подлесная</w:t>
            </w:r>
            <w:proofErr w:type="spellEnd"/>
            <w:r w:rsidRPr="00867626">
              <w:rPr>
                <w:rFonts w:ascii="Times New Roman" w:eastAsia="Calibri" w:hAnsi="Times New Roman" w:cs="Times New Roman"/>
                <w:sz w:val="12"/>
                <w:szCs w:val="12"/>
              </w:rPr>
              <w:t>, 22 (на 24 читательских места, увеличение до 9000 единиц хранения,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культурно-досуговый центр в селе Красный Городок по ул. № 1 (на 140 мест);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культурно-досуговый центр с библиотекой в поселке Шаровка по ул. Школьная (на 50 мест, 1000 единиц хранения);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культурно-досуговый центр с библиотекой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по ул. № 10 (на 50 мест, 1000 единиц хранения);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предприятие бытового обслуживания в поселке Кутузовский на площадке № 2 (на 14 рабочих мест);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предприятие бытового обслуживания в селе Красный Городок по ул. № 1(на 4 рабочих места);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автоматическая телефонная станция в поселке Кутузовский по ул. Центральная,11 (реконструкция, увеличение емкости на 250 номеров).</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Кутузовский, на площадке № 1 (ТП-10/0,4кВ 1 Х 250кВА-1шт);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Кутузовский, на площадке № 2 (ТП-10/0,4кВ 1 Х 250кВА-1шт);</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селе Красный Городок, по ул. № 1 (ТП-10/0,4кВ 1 Х 160кВА-1шт).</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vMerge/>
          </w:tcPr>
          <w:p w:rsidR="00641939" w:rsidRPr="00867626" w:rsidRDefault="00641939" w:rsidP="00867626">
            <w:pPr>
              <w:tabs>
                <w:tab w:val="left" w:pos="284"/>
              </w:tabs>
              <w:rPr>
                <w:rFonts w:ascii="Times New Roman" w:eastAsia="Calibri" w:hAnsi="Times New Roman" w:cs="Times New Roman"/>
                <w:sz w:val="12"/>
                <w:szCs w:val="12"/>
              </w:rPr>
            </w:pP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lastRenderedPageBreak/>
              <w:t>Зоны рекреационного назначения</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142,5321</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сквер в поселке Кутузовский на площадке № 1 (площадь – 0,75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парк в поселке Кутузовский на площадке № 2 (площадь – 1,1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сквер в селе Красный Городок по ул. № 4 № 1 (площадь – 0,7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сквер в поселке Шаровка по ул. Лесная (площадь – 0,4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сквер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по ул. № 1 (площадь – 0,8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плоскостные спортивные сооружения в поселке Кутузовский на площадке № 1 (площадь – 1,0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плоскостные спортивные сооружения в селе Красный Городок по ул. № 4 (площадь – 0,5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плоскостные спортивные сооружения в поселке Шаровка по ул. Лесная (площадь – 0,4 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плоскостные спортивные сооружения в селе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 xml:space="preserve"> по ул. № 1 (площадь – 0,6га);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пожарный пирс (съе</w:t>
            </w:r>
            <w:proofErr w:type="gramStart"/>
            <w:r w:rsidRPr="00867626">
              <w:rPr>
                <w:rFonts w:ascii="Times New Roman" w:eastAsia="Calibri" w:hAnsi="Times New Roman" w:cs="Times New Roman"/>
                <w:sz w:val="12"/>
                <w:szCs w:val="12"/>
              </w:rPr>
              <w:t>зд с тв</w:t>
            </w:r>
            <w:proofErr w:type="gramEnd"/>
            <w:r w:rsidRPr="00867626">
              <w:rPr>
                <w:rFonts w:ascii="Times New Roman" w:eastAsia="Calibri" w:hAnsi="Times New Roman" w:cs="Times New Roman"/>
                <w:sz w:val="12"/>
                <w:szCs w:val="12"/>
              </w:rPr>
              <w:t>ердым покрытием шириной 3,5 м, площадка размером 12х12 м) по ул. № 4 к водоему, расположенному в северо-западной части села Красный Городок;</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шкафной газорегуляторный пункт в поселке Кутузовский на площадке № 2 (производительность до 325куб</w:t>
            </w:r>
            <w:proofErr w:type="gramStart"/>
            <w:r w:rsidRPr="00867626">
              <w:rPr>
                <w:rFonts w:ascii="Times New Roman" w:eastAsia="Calibri" w:hAnsi="Times New Roman" w:cs="Times New Roman"/>
                <w:sz w:val="12"/>
                <w:szCs w:val="12"/>
              </w:rPr>
              <w:t>.м</w:t>
            </w:r>
            <w:proofErr w:type="gramEnd"/>
            <w:r w:rsidRPr="00867626">
              <w:rPr>
                <w:rFonts w:ascii="Times New Roman" w:eastAsia="Calibri" w:hAnsi="Times New Roman" w:cs="Times New Roman"/>
                <w:sz w:val="12"/>
                <w:szCs w:val="12"/>
              </w:rPr>
              <w:t>/час).</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Зоны сельскохозяйственного использования</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lang w:val="en-US"/>
              </w:rPr>
            </w:pPr>
            <w:r w:rsidRPr="00867626">
              <w:rPr>
                <w:rFonts w:ascii="Times New Roman" w:eastAsia="Calibri" w:hAnsi="Times New Roman" w:cs="Times New Roman"/>
                <w:sz w:val="12"/>
                <w:szCs w:val="12"/>
              </w:rPr>
              <w:t>11 285,8929</w:t>
            </w:r>
          </w:p>
        </w:tc>
        <w:tc>
          <w:tcPr>
            <w:tcW w:w="1011" w:type="pct"/>
          </w:tcPr>
          <w:p w:rsidR="00641939" w:rsidRPr="00867626" w:rsidRDefault="00641939" w:rsidP="00867626">
            <w:pPr>
              <w:tabs>
                <w:tab w:val="left" w:pos="284"/>
              </w:tabs>
              <w:rPr>
                <w:rFonts w:ascii="Times New Roman" w:eastAsia="Calibri" w:hAnsi="Times New Roman" w:cs="Times New Roman"/>
                <w:sz w:val="12"/>
                <w:szCs w:val="12"/>
                <w:lang w:val="en-US"/>
              </w:rPr>
            </w:pPr>
            <w:r w:rsidRPr="00867626">
              <w:rPr>
                <w:rFonts w:ascii="Times New Roman" w:eastAsia="Calibri" w:hAnsi="Times New Roman" w:cs="Times New Roman"/>
                <w:sz w:val="12"/>
                <w:szCs w:val="12"/>
                <w:lang w:val="en-US"/>
              </w:rPr>
              <w:t>2</w:t>
            </w:r>
          </w:p>
        </w:tc>
        <w:tc>
          <w:tcPr>
            <w:tcW w:w="1215" w:type="pct"/>
          </w:tcPr>
          <w:p w:rsidR="00641939" w:rsidRPr="00867626" w:rsidRDefault="00641939" w:rsidP="00867626">
            <w:pPr>
              <w:tabs>
                <w:tab w:val="left" w:pos="284"/>
              </w:tabs>
              <w:rPr>
                <w:rFonts w:ascii="Times New Roman" w:eastAsia="Calibri" w:hAnsi="Times New Roman" w:cs="Times New Roman"/>
                <w:sz w:val="12"/>
                <w:szCs w:val="12"/>
                <w:lang w:val="en-US"/>
              </w:rPr>
            </w:pPr>
            <w:r w:rsidRPr="00867626">
              <w:rPr>
                <w:rFonts w:ascii="Times New Roman" w:eastAsia="Calibri" w:hAnsi="Times New Roman" w:cs="Times New Roman"/>
                <w:sz w:val="12"/>
                <w:szCs w:val="12"/>
                <w:lang w:val="en-US"/>
              </w:rPr>
              <w:t>300</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поселке Кутузовский в 6500 на юго-восток от поселка (увеличение производительности на 260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селе Красный Городок на правом берегу реки </w:t>
            </w:r>
            <w:proofErr w:type="spellStart"/>
            <w:r w:rsidRPr="00867626">
              <w:rPr>
                <w:rFonts w:ascii="Times New Roman" w:eastAsia="Calibri" w:hAnsi="Times New Roman" w:cs="Times New Roman"/>
                <w:sz w:val="12"/>
                <w:szCs w:val="12"/>
              </w:rPr>
              <w:t>Кильна</w:t>
            </w:r>
            <w:proofErr w:type="spellEnd"/>
            <w:r w:rsidRPr="00867626">
              <w:rPr>
                <w:rFonts w:ascii="Times New Roman" w:eastAsia="Calibri" w:hAnsi="Times New Roman" w:cs="Times New Roman"/>
                <w:sz w:val="12"/>
                <w:szCs w:val="12"/>
              </w:rPr>
              <w:t xml:space="preserve"> (увеличение производительности на 184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поселке Шаровка в северо-западной части поселка (производительность 110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селе Славкино на ул. № 8 (производительность 120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поселке Круглый Куст в северо-восточной части поселка (производительность 110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водонапорная башня в поселке Шаровка в юго-восточной части поселка (50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водонапорная башня в Круглый Куст в юго-восточной части поселка (50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шкафной газорегуляторный пункт в поселке Круглый Куст на юге поселка (производительность до 220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/час);</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пожарный пирс (съезд с твердым покрытием шириной 3,5 м, площадка размером 12х12 м) к </w:t>
            </w:r>
            <w:proofErr w:type="spellStart"/>
            <w:r w:rsidRPr="00867626">
              <w:rPr>
                <w:rFonts w:ascii="Times New Roman" w:eastAsia="Calibri" w:hAnsi="Times New Roman" w:cs="Times New Roman"/>
                <w:sz w:val="12"/>
                <w:szCs w:val="12"/>
              </w:rPr>
              <w:t>Кондурчинскому</w:t>
            </w:r>
            <w:proofErr w:type="spellEnd"/>
            <w:r w:rsidRPr="00867626">
              <w:rPr>
                <w:rFonts w:ascii="Times New Roman" w:eastAsia="Calibri" w:hAnsi="Times New Roman" w:cs="Times New Roman"/>
                <w:sz w:val="12"/>
                <w:szCs w:val="12"/>
              </w:rPr>
              <w:t xml:space="preserve"> водохранилищу, расположенному к северу от села </w:t>
            </w:r>
            <w:proofErr w:type="gramStart"/>
            <w:r w:rsidRPr="00867626">
              <w:rPr>
                <w:rFonts w:ascii="Times New Roman" w:eastAsia="Calibri" w:hAnsi="Times New Roman" w:cs="Times New Roman"/>
                <w:sz w:val="12"/>
                <w:szCs w:val="12"/>
              </w:rPr>
              <w:t>Славкино</w:t>
            </w:r>
            <w:proofErr w:type="gram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пожарный пирс (съе</w:t>
            </w:r>
            <w:proofErr w:type="gramStart"/>
            <w:r w:rsidRPr="00867626">
              <w:rPr>
                <w:rFonts w:ascii="Times New Roman" w:eastAsia="Calibri" w:hAnsi="Times New Roman" w:cs="Times New Roman"/>
                <w:sz w:val="12"/>
                <w:szCs w:val="12"/>
              </w:rPr>
              <w:t>зд с тв</w:t>
            </w:r>
            <w:proofErr w:type="gramEnd"/>
            <w:r w:rsidRPr="00867626">
              <w:rPr>
                <w:rFonts w:ascii="Times New Roman" w:eastAsia="Calibri" w:hAnsi="Times New Roman" w:cs="Times New Roman"/>
                <w:sz w:val="12"/>
                <w:szCs w:val="12"/>
              </w:rPr>
              <w:t>ердым покрытием шириной 3,5 м, площадка размером 12х12 м) по ул. № 2 к водоему, расположенному в центральной части поселка Лесозавод;</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пожарный пирс (съе</w:t>
            </w:r>
            <w:proofErr w:type="gramStart"/>
            <w:r w:rsidRPr="00867626">
              <w:rPr>
                <w:rFonts w:ascii="Times New Roman" w:eastAsia="Calibri" w:hAnsi="Times New Roman" w:cs="Times New Roman"/>
                <w:sz w:val="12"/>
                <w:szCs w:val="12"/>
              </w:rPr>
              <w:t>зд с тв</w:t>
            </w:r>
            <w:proofErr w:type="gramEnd"/>
            <w:r w:rsidRPr="00867626">
              <w:rPr>
                <w:rFonts w:ascii="Times New Roman" w:eastAsia="Calibri" w:hAnsi="Times New Roman" w:cs="Times New Roman"/>
                <w:sz w:val="12"/>
                <w:szCs w:val="12"/>
              </w:rPr>
              <w:t>ердым покрытием шириной 3,5 м, площадка размером 12х12 м) к водоему, расположенному к северо-востоку от площадки № 5 в поселке Шаровка;</w:t>
            </w:r>
          </w:p>
          <w:p w:rsidR="00641939" w:rsidRPr="00867626" w:rsidRDefault="00641939" w:rsidP="00867626">
            <w:pPr>
              <w:tabs>
                <w:tab w:val="left" w:pos="284"/>
              </w:tabs>
              <w:rPr>
                <w:rFonts w:ascii="Times New Roman" w:eastAsia="Calibri" w:hAnsi="Times New Roman" w:cs="Times New Roman"/>
                <w:sz w:val="12"/>
                <w:szCs w:val="12"/>
              </w:rPr>
            </w:pP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канализационная насосная станция в поселке Кутузовский у площадки № 2, (производительность – 300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Производственная зона</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lang w:val="en-US"/>
              </w:rPr>
            </w:pPr>
            <w:r w:rsidRPr="00867626">
              <w:rPr>
                <w:rFonts w:ascii="Times New Roman" w:eastAsia="Calibri" w:hAnsi="Times New Roman" w:cs="Times New Roman"/>
                <w:sz w:val="12"/>
                <w:szCs w:val="12"/>
              </w:rPr>
              <w:t>25</w:t>
            </w:r>
            <w:r w:rsidRPr="00867626">
              <w:rPr>
                <w:rFonts w:ascii="Times New Roman" w:eastAsia="Calibri" w:hAnsi="Times New Roman" w:cs="Times New Roman"/>
                <w:sz w:val="12"/>
                <w:szCs w:val="12"/>
                <w:lang w:val="en-US"/>
              </w:rPr>
              <w:t>,3809</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3</w:t>
            </w:r>
          </w:p>
        </w:tc>
        <w:tc>
          <w:tcPr>
            <w:tcW w:w="1215" w:type="pct"/>
          </w:tcPr>
          <w:p w:rsidR="00641939" w:rsidRPr="00867626" w:rsidRDefault="00641939" w:rsidP="00867626">
            <w:pPr>
              <w:tabs>
                <w:tab w:val="left" w:pos="284"/>
              </w:tabs>
              <w:rPr>
                <w:rFonts w:ascii="Times New Roman" w:eastAsia="Calibri" w:hAnsi="Times New Roman" w:cs="Times New Roman"/>
                <w:sz w:val="12"/>
                <w:szCs w:val="12"/>
                <w:lang w:val="en-US"/>
              </w:rPr>
            </w:pPr>
            <w:r w:rsidRPr="00867626">
              <w:rPr>
                <w:rFonts w:ascii="Times New Roman" w:eastAsia="Calibri" w:hAnsi="Times New Roman" w:cs="Times New Roman"/>
                <w:sz w:val="12"/>
                <w:szCs w:val="12"/>
                <w:lang w:val="en-US"/>
              </w:rPr>
              <w:t>50</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регионального значения: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пожарное депо в поселке Кутузовский на площадке № 1 (на 2 </w:t>
            </w:r>
            <w:proofErr w:type="spellStart"/>
            <w:r w:rsidRPr="00867626">
              <w:rPr>
                <w:rFonts w:ascii="Times New Roman" w:eastAsia="Calibri" w:hAnsi="Times New Roman" w:cs="Times New Roman"/>
                <w:sz w:val="12"/>
                <w:szCs w:val="12"/>
              </w:rPr>
              <w:t>машино</w:t>
            </w:r>
            <w:proofErr w:type="spellEnd"/>
            <w:r w:rsidRPr="00867626">
              <w:rPr>
                <w:rFonts w:ascii="Times New Roman" w:eastAsia="Calibri" w:hAnsi="Times New Roman" w:cs="Times New Roman"/>
                <w:sz w:val="12"/>
                <w:szCs w:val="12"/>
              </w:rPr>
              <w:t>-выезда);</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комплексное предприятие коммунально-бытового обслуживания малой мощности в поселке Кутузовский на площадке № 1 вместе с прачечной на 80 кг белья в смену, пунктом приема химчистки на 4 кг белья в смену, баней на 20 мест.</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Производственные зоны, зоны инженерной и транспортной инфраструктур</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133,6012</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2</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водозабор в селе Красный Городок на левом берегу реки </w:t>
            </w:r>
            <w:proofErr w:type="spellStart"/>
            <w:r w:rsidRPr="00867626">
              <w:rPr>
                <w:rFonts w:ascii="Times New Roman" w:eastAsia="Calibri" w:hAnsi="Times New Roman" w:cs="Times New Roman"/>
                <w:sz w:val="12"/>
                <w:szCs w:val="12"/>
              </w:rPr>
              <w:t>Кильна</w:t>
            </w:r>
            <w:proofErr w:type="spellEnd"/>
            <w:r w:rsidRPr="00867626">
              <w:rPr>
                <w:rFonts w:ascii="Times New Roman" w:eastAsia="Calibri" w:hAnsi="Times New Roman" w:cs="Times New Roman"/>
                <w:sz w:val="12"/>
                <w:szCs w:val="12"/>
              </w:rPr>
              <w:t xml:space="preserve"> (реконструкция);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канализационные очистные сооружения в поселке Кутузовский к востоку от поселка на территории сельского поселения Кутузовский (производительность 400 </w:t>
            </w:r>
            <w:proofErr w:type="spellStart"/>
            <w:r w:rsidRPr="00867626">
              <w:rPr>
                <w:rFonts w:ascii="Times New Roman" w:eastAsia="Calibri" w:hAnsi="Times New Roman" w:cs="Times New Roman"/>
                <w:sz w:val="12"/>
                <w:szCs w:val="12"/>
              </w:rPr>
              <w:t>куб</w:t>
            </w:r>
            <w:proofErr w:type="gramStart"/>
            <w:r w:rsidRPr="00867626">
              <w:rPr>
                <w:rFonts w:ascii="Times New Roman" w:eastAsia="Calibri" w:hAnsi="Times New Roman" w:cs="Times New Roman"/>
                <w:sz w:val="12"/>
                <w:szCs w:val="12"/>
              </w:rPr>
              <w:t>.м</w:t>
            </w:r>
            <w:proofErr w:type="spellEnd"/>
            <w:proofErr w:type="gramEnd"/>
            <w:r w:rsidRPr="00867626">
              <w:rPr>
                <w:rFonts w:ascii="Times New Roman" w:eastAsia="Calibri" w:hAnsi="Times New Roman" w:cs="Times New Roman"/>
                <w:sz w:val="12"/>
                <w:szCs w:val="12"/>
              </w:rPr>
              <w:t>//</w:t>
            </w:r>
            <w:proofErr w:type="spellStart"/>
            <w:r w:rsidRPr="00867626">
              <w:rPr>
                <w:rFonts w:ascii="Times New Roman" w:eastAsia="Calibri" w:hAnsi="Times New Roman" w:cs="Times New Roman"/>
                <w:sz w:val="12"/>
                <w:szCs w:val="12"/>
              </w:rPr>
              <w:t>сут</w:t>
            </w:r>
            <w:proofErr w:type="spellEnd"/>
            <w:r w:rsidRPr="00867626">
              <w:rPr>
                <w:rFonts w:ascii="Times New Roman" w:eastAsia="Calibri" w:hAnsi="Times New Roman" w:cs="Times New Roman"/>
                <w:sz w:val="12"/>
                <w:szCs w:val="12"/>
              </w:rPr>
              <w:t>);</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трансформаторные подстанции в поселке Кутузовский, очистные сооружения (ТП-10/0,4кВ 1 Х 40кВА-1шт).</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Зона лесов</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Зона специального назначения</w:t>
            </w:r>
          </w:p>
        </w:tc>
        <w:tc>
          <w:tcPr>
            <w:tcW w:w="969"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958"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1,0998</w:t>
            </w:r>
          </w:p>
        </w:tc>
        <w:tc>
          <w:tcPr>
            <w:tcW w:w="1011"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w:t>
            </w:r>
          </w:p>
        </w:tc>
        <w:tc>
          <w:tcPr>
            <w:tcW w:w="1215" w:type="pct"/>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50</w:t>
            </w:r>
          </w:p>
        </w:tc>
      </w:tr>
      <w:tr w:rsidR="00641939" w:rsidRPr="00641939" w:rsidTr="00867626">
        <w:trPr>
          <w:trHeight w:val="20"/>
        </w:trPr>
        <w:tc>
          <w:tcPr>
            <w:tcW w:w="847" w:type="pct"/>
          </w:tcPr>
          <w:p w:rsidR="00641939" w:rsidRPr="00867626" w:rsidRDefault="00641939" w:rsidP="00867626">
            <w:pPr>
              <w:tabs>
                <w:tab w:val="left" w:pos="284"/>
              </w:tabs>
              <w:rPr>
                <w:rFonts w:ascii="Times New Roman" w:eastAsia="Calibri" w:hAnsi="Times New Roman" w:cs="Times New Roman"/>
                <w:sz w:val="12"/>
                <w:szCs w:val="12"/>
              </w:rPr>
            </w:pPr>
          </w:p>
        </w:tc>
        <w:tc>
          <w:tcPr>
            <w:tcW w:w="4153" w:type="pct"/>
            <w:gridSpan w:val="4"/>
          </w:tcPr>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местного значения сельского поселения:</w:t>
            </w:r>
          </w:p>
          <w:p w:rsidR="00641939" w:rsidRPr="00867626" w:rsidRDefault="00641939" w:rsidP="00867626">
            <w:pPr>
              <w:tabs>
                <w:tab w:val="left" w:pos="284"/>
              </w:tabs>
              <w:rPr>
                <w:rFonts w:ascii="Times New Roman" w:eastAsia="Calibri" w:hAnsi="Times New Roman" w:cs="Times New Roman"/>
                <w:sz w:val="12"/>
                <w:szCs w:val="12"/>
              </w:rPr>
            </w:pPr>
            <w:r w:rsidRPr="00867626">
              <w:rPr>
                <w:rFonts w:ascii="Times New Roman" w:eastAsia="Calibri" w:hAnsi="Times New Roman" w:cs="Times New Roman"/>
                <w:sz w:val="12"/>
                <w:szCs w:val="12"/>
              </w:rPr>
              <w:t>- кладбище в северной части села Красный Городок (увеличение площади до 0,7 га, реконструкция).</w:t>
            </w:r>
          </w:p>
        </w:tc>
      </w:tr>
    </w:tbl>
    <w:p w:rsidR="00FD01F2" w:rsidRPr="00FD01F2" w:rsidRDefault="006C2415" w:rsidP="00FD01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6405" cy="3188473"/>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8404" cy="3191201"/>
                    </a:xfrm>
                    <a:prstGeom prst="rect">
                      <a:avLst/>
                    </a:prstGeom>
                    <a:noFill/>
                    <a:ln>
                      <a:noFill/>
                    </a:ln>
                  </pic:spPr>
                </pic:pic>
              </a:graphicData>
            </a:graphic>
          </wp:inline>
        </w:drawing>
      </w:r>
      <w:r w:rsidRPr="006C24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396" cy="3140766"/>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8487" cy="3147560"/>
                    </a:xfrm>
                    <a:prstGeom prst="rect">
                      <a:avLst/>
                    </a:prstGeom>
                    <a:noFill/>
                    <a:ln>
                      <a:noFill/>
                    </a:ln>
                  </pic:spPr>
                </pic:pic>
              </a:graphicData>
            </a:graphic>
          </wp:inline>
        </w:drawing>
      </w:r>
    </w:p>
    <w:p w:rsidR="00EA1B61" w:rsidRDefault="00EA1B61" w:rsidP="006D4521">
      <w:pPr>
        <w:tabs>
          <w:tab w:val="left" w:pos="284"/>
        </w:tabs>
        <w:spacing w:after="0" w:line="240" w:lineRule="auto"/>
        <w:jc w:val="both"/>
        <w:rPr>
          <w:rFonts w:ascii="Times New Roman" w:eastAsia="Calibri" w:hAnsi="Times New Roman" w:cs="Times New Roman"/>
          <w:sz w:val="12"/>
          <w:szCs w:val="12"/>
        </w:rPr>
      </w:pPr>
    </w:p>
    <w:p w:rsidR="00EA1B61" w:rsidRDefault="006C241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9488" cy="2696527"/>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0501" cy="26976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2813" cy="2695493"/>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3745" cy="2696570"/>
                    </a:xfrm>
                    <a:prstGeom prst="rect">
                      <a:avLst/>
                    </a:prstGeom>
                    <a:noFill/>
                    <a:ln>
                      <a:noFill/>
                    </a:ln>
                  </pic:spPr>
                </pic:pic>
              </a:graphicData>
            </a:graphic>
          </wp:inline>
        </w:drawing>
      </w:r>
    </w:p>
    <w:p w:rsidR="00EA1B61" w:rsidRDefault="005F10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32138"/>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5F1097" w:rsidRDefault="005F10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70035"/>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5F1097" w:rsidRDefault="005F10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5F1097" w:rsidRDefault="005F109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32138"/>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5F1097" w:rsidRDefault="005F1097" w:rsidP="00992F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206240" cy="2842032"/>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4575" cy="2847664"/>
                    </a:xfrm>
                    <a:prstGeom prst="rect">
                      <a:avLst/>
                    </a:prstGeom>
                    <a:noFill/>
                    <a:ln>
                      <a:noFill/>
                    </a:ln>
                  </pic:spPr>
                </pic:pic>
              </a:graphicData>
            </a:graphic>
          </wp:inline>
        </w:drawing>
      </w:r>
    </w:p>
    <w:p w:rsidR="005F1097" w:rsidRDefault="005F1097" w:rsidP="005F109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18414" cy="929609"/>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1471" cy="930890"/>
                    </a:xfrm>
                    <a:prstGeom prst="rect">
                      <a:avLst/>
                    </a:prstGeom>
                    <a:noFill/>
                    <a:ln>
                      <a:noFill/>
                    </a:ln>
                  </pic:spPr>
                </pic:pic>
              </a:graphicData>
            </a:graphic>
          </wp:inline>
        </w:drawing>
      </w:r>
    </w:p>
    <w:p w:rsidR="005F1097" w:rsidRDefault="00484894" w:rsidP="00992F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716230" cy="2568271"/>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23754" cy="2573471"/>
                    </a:xfrm>
                    <a:prstGeom prst="rect">
                      <a:avLst/>
                    </a:prstGeom>
                    <a:noFill/>
                    <a:ln>
                      <a:noFill/>
                    </a:ln>
                  </pic:spPr>
                </pic:pic>
              </a:graphicData>
            </a:graphic>
          </wp:inline>
        </w:drawing>
      </w:r>
    </w:p>
    <w:p w:rsidR="005F1097" w:rsidRDefault="00484894" w:rsidP="0048489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38988" cy="3164619"/>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58792" cy="3178129"/>
                    </a:xfrm>
                    <a:prstGeom prst="rect">
                      <a:avLst/>
                    </a:prstGeom>
                    <a:noFill/>
                    <a:ln>
                      <a:noFill/>
                    </a:ln>
                  </pic:spPr>
                </pic:pic>
              </a:graphicData>
            </a:graphic>
          </wp:inline>
        </w:drawing>
      </w: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19421"/>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62272"/>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5F1097" w:rsidRDefault="005F1097" w:rsidP="006D4521">
      <w:pPr>
        <w:tabs>
          <w:tab w:val="left" w:pos="284"/>
        </w:tabs>
        <w:spacing w:after="0" w:line="240" w:lineRule="auto"/>
        <w:jc w:val="both"/>
        <w:rPr>
          <w:rFonts w:ascii="Times New Roman" w:eastAsia="Calibri" w:hAnsi="Times New Roman" w:cs="Times New Roman"/>
          <w:sz w:val="12"/>
          <w:szCs w:val="12"/>
        </w:rPr>
      </w:pP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42710"/>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180607"/>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97050"/>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5F1097" w:rsidRDefault="004848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51513" cy="3275496"/>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7077" cy="3279414"/>
                    </a:xfrm>
                    <a:prstGeom prst="rect">
                      <a:avLst/>
                    </a:prstGeom>
                    <a:noFill/>
                    <a:ln>
                      <a:noFill/>
                    </a:ln>
                  </pic:spPr>
                </pic:pic>
              </a:graphicData>
            </a:graphic>
          </wp:inline>
        </w:drawing>
      </w:r>
    </w:p>
    <w:p w:rsidR="005F1097" w:rsidRDefault="005F1097" w:rsidP="006D4521">
      <w:pPr>
        <w:tabs>
          <w:tab w:val="left" w:pos="284"/>
        </w:tabs>
        <w:spacing w:after="0" w:line="240" w:lineRule="auto"/>
        <w:jc w:val="both"/>
        <w:rPr>
          <w:rFonts w:ascii="Times New Roman" w:eastAsia="Calibri" w:hAnsi="Times New Roman" w:cs="Times New Roman"/>
          <w:sz w:val="12"/>
          <w:szCs w:val="12"/>
        </w:rPr>
      </w:pPr>
    </w:p>
    <w:p w:rsidR="005F1097"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7659" cy="3213518"/>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7633" cy="3213500"/>
                    </a:xfrm>
                    <a:prstGeom prst="rect">
                      <a:avLst/>
                    </a:prstGeom>
                    <a:noFill/>
                    <a:ln>
                      <a:noFill/>
                    </a:ln>
                  </pic:spPr>
                </pic:pic>
              </a:graphicData>
            </a:graphic>
          </wp:inline>
        </w:drawing>
      </w:r>
    </w:p>
    <w:p w:rsidR="005F1097" w:rsidRDefault="00CB0CB5" w:rsidP="00992F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047214" cy="2777257"/>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47191" cy="2777241"/>
                    </a:xfrm>
                    <a:prstGeom prst="rect">
                      <a:avLst/>
                    </a:prstGeom>
                    <a:noFill/>
                    <a:ln>
                      <a:noFill/>
                    </a:ln>
                  </pic:spPr>
                </pic:pic>
              </a:graphicData>
            </a:graphic>
          </wp:inline>
        </w:drawing>
      </w:r>
    </w:p>
    <w:p w:rsidR="005F1097" w:rsidRDefault="00CB0CB5" w:rsidP="00CB0CB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97276" cy="858660"/>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4623" cy="861531"/>
                    </a:xfrm>
                    <a:prstGeom prst="rect">
                      <a:avLst/>
                    </a:prstGeom>
                    <a:noFill/>
                    <a:ln>
                      <a:noFill/>
                    </a:ln>
                  </pic:spPr>
                </pic:pic>
              </a:graphicData>
            </a:graphic>
          </wp:inline>
        </w:drawing>
      </w:r>
    </w:p>
    <w:p w:rsidR="005F1097" w:rsidRDefault="00CB0CB5" w:rsidP="00CB0CB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992661" cy="2743200"/>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99961" cy="2748216"/>
                    </a:xfrm>
                    <a:prstGeom prst="rect">
                      <a:avLst/>
                    </a:prstGeom>
                    <a:noFill/>
                    <a:ln>
                      <a:noFill/>
                    </a:ln>
                  </pic:spPr>
                </pic:pic>
              </a:graphicData>
            </a:graphic>
          </wp:inline>
        </w:drawing>
      </w:r>
    </w:p>
    <w:p w:rsidR="005F1097" w:rsidRDefault="00CB0CB5" w:rsidP="00CB0CB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89217" cy="3220278"/>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90735" cy="3221343"/>
                    </a:xfrm>
                    <a:prstGeom prst="rect">
                      <a:avLst/>
                    </a:prstGeom>
                    <a:noFill/>
                    <a:ln>
                      <a:noFill/>
                    </a:ln>
                  </pic:spPr>
                </pic:pic>
              </a:graphicData>
            </a:graphic>
          </wp:inline>
        </w:drawing>
      </w:r>
    </w:p>
    <w:p w:rsidR="005F1097"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01087"/>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5F1097"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19421"/>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36175"/>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15385"/>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755" cy="3215385"/>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62272"/>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70035"/>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180607"/>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46747"/>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755" cy="3246747"/>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1513" cy="3260358"/>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1487" cy="3260340"/>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43561" cy="3213076"/>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5385" cy="3214338"/>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36175"/>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CB0CB5" w:rsidRDefault="00CB0CB5" w:rsidP="00992F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230094" cy="2830342"/>
            <wp:effectExtent l="0" t="0" r="0" b="0"/>
            <wp:docPr id="74" name="Рисунок 7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34901" cy="2833558"/>
                    </a:xfrm>
                    <a:prstGeom prst="rect">
                      <a:avLst/>
                    </a:prstGeom>
                    <a:noFill/>
                    <a:ln>
                      <a:noFill/>
                    </a:ln>
                  </pic:spPr>
                </pic:pic>
              </a:graphicData>
            </a:graphic>
          </wp:inline>
        </w:drawing>
      </w:r>
    </w:p>
    <w:p w:rsidR="00CB0CB5" w:rsidRDefault="00CB0CB5" w:rsidP="0035760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15979" cy="1019803"/>
            <wp:effectExtent l="0" t="0" r="0" b="0"/>
            <wp:docPr id="75" name="Рисунок 7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1360" cy="1021901"/>
                    </a:xfrm>
                    <a:prstGeom prst="rect">
                      <a:avLst/>
                    </a:prstGeom>
                    <a:noFill/>
                    <a:ln>
                      <a:noFill/>
                    </a:ln>
                  </pic:spPr>
                </pic:pic>
              </a:graphicData>
            </a:graphic>
          </wp:inline>
        </w:drawing>
      </w:r>
    </w:p>
    <w:p w:rsidR="00CB0CB5" w:rsidRDefault="00357608" w:rsidP="0035760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003255" cy="2711395"/>
            <wp:effectExtent l="0" t="0" r="0" b="0"/>
            <wp:docPr id="76" name="Рисунок 7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08084" cy="2714665"/>
                    </a:xfrm>
                    <a:prstGeom prst="rect">
                      <a:avLst/>
                    </a:prstGeom>
                    <a:noFill/>
                    <a:ln>
                      <a:noFill/>
                    </a:ln>
                  </pic:spPr>
                </pic:pic>
              </a:graphicData>
            </a:graphic>
          </wp:inline>
        </w:drawing>
      </w:r>
    </w:p>
    <w:p w:rsidR="00CB0CB5" w:rsidRDefault="00357608" w:rsidP="0035760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86436" cy="3188473"/>
            <wp:effectExtent l="0" t="0" r="0" b="0"/>
            <wp:docPr id="77" name="Рисунок 7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89586" cy="3190663"/>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97050"/>
            <wp:effectExtent l="0" t="0" r="0" b="0"/>
            <wp:docPr id="78" name="Рисунок 7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62272"/>
            <wp:effectExtent l="0" t="0" r="0" b="0"/>
            <wp:docPr id="79" name="Рисунок 7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65999"/>
            <wp:effectExtent l="0" t="0" r="0" b="0"/>
            <wp:docPr id="80" name="Рисунок 8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65999"/>
            <wp:effectExtent l="0" t="0" r="0" b="0"/>
            <wp:docPr id="81" name="Рисунок 8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68030" cy="3267986"/>
            <wp:effectExtent l="0" t="0" r="0" b="0"/>
            <wp:docPr id="82" name="Рисунок 8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8525" cy="3268332"/>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87902" cy="3208307"/>
            <wp:effectExtent l="0" t="0" r="0" b="0"/>
            <wp:docPr id="83" name="Рисунок 8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7876" cy="3208289"/>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91269" cy="3284255"/>
            <wp:effectExtent l="0" t="0" r="0" b="0"/>
            <wp:docPr id="84" name="Рисунок 8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1766" cy="3284603"/>
                    </a:xfrm>
                    <a:prstGeom prst="rect">
                      <a:avLst/>
                    </a:prstGeom>
                    <a:noFill/>
                    <a:ln>
                      <a:noFill/>
                    </a:ln>
                  </pic:spPr>
                </pic:pic>
              </a:graphicData>
            </a:graphic>
          </wp:inline>
        </w:drawing>
      </w:r>
    </w:p>
    <w:p w:rsidR="00CB0CB5" w:rsidRDefault="0035760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01087"/>
            <wp:effectExtent l="0" t="0" r="0" b="0"/>
            <wp:docPr id="85" name="Рисунок 8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75367" cy="3246647"/>
            <wp:effectExtent l="0" t="0" r="0" b="0"/>
            <wp:docPr id="86" name="Рисунок 8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5341" cy="3246629"/>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11756" cy="3236093"/>
            <wp:effectExtent l="0" t="0" r="0" b="0"/>
            <wp:docPr id="87" name="Рисунок 8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1983" cy="3236253"/>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p>
    <w:p w:rsidR="00CB0CB5" w:rsidRDefault="00B161C8" w:rsidP="00B161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62529" cy="3045349"/>
            <wp:effectExtent l="0" t="0" r="0" b="0"/>
            <wp:docPr id="88" name="Рисунок 8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69316" cy="3049879"/>
                    </a:xfrm>
                    <a:prstGeom prst="rect">
                      <a:avLst/>
                    </a:prstGeom>
                    <a:noFill/>
                    <a:ln>
                      <a:noFill/>
                    </a:ln>
                  </pic:spPr>
                </pic:pic>
              </a:graphicData>
            </a:graphic>
          </wp:inline>
        </w:drawing>
      </w:r>
    </w:p>
    <w:p w:rsidR="00CB0CB5" w:rsidRDefault="00B161C8" w:rsidP="00B161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7683" cy="917759"/>
            <wp:effectExtent l="0" t="0" r="0" b="0"/>
            <wp:docPr id="89" name="Рисунок 8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7670" cy="917754"/>
                    </a:xfrm>
                    <a:prstGeom prst="rect">
                      <a:avLst/>
                    </a:prstGeom>
                    <a:noFill/>
                    <a:ln>
                      <a:noFill/>
                    </a:ln>
                  </pic:spPr>
                </pic:pic>
              </a:graphicData>
            </a:graphic>
          </wp:inline>
        </w:drawing>
      </w:r>
    </w:p>
    <w:p w:rsidR="00CB0CB5" w:rsidRDefault="00B161C8" w:rsidP="00B161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967701" cy="2742063"/>
            <wp:effectExtent l="0" t="0" r="0" b="0"/>
            <wp:docPr id="90" name="Рисунок 9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71768" cy="2744874"/>
                    </a:xfrm>
                    <a:prstGeom prst="rect">
                      <a:avLst/>
                    </a:prstGeom>
                    <a:noFill/>
                    <a:ln>
                      <a:noFill/>
                    </a:ln>
                  </pic:spPr>
                </pic:pic>
              </a:graphicData>
            </a:graphic>
          </wp:inline>
        </w:drawing>
      </w:r>
    </w:p>
    <w:p w:rsidR="00CB0CB5" w:rsidRDefault="00B161C8" w:rsidP="00992FE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904570" cy="2711394"/>
            <wp:effectExtent l="0" t="0" r="0" b="0"/>
            <wp:docPr id="91" name="Рисунок 9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9825" cy="2715043"/>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35610" cy="3264298"/>
            <wp:effectExtent l="0" t="0" r="0" b="0"/>
            <wp:docPr id="92" name="Рисунок 9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41155" cy="3268203"/>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7659" cy="3217132"/>
            <wp:effectExtent l="0" t="0" r="0" b="0"/>
            <wp:docPr id="93" name="Рисунок 9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8942" cy="3218024"/>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20649"/>
            <wp:effectExtent l="0" t="0" r="0" b="0"/>
            <wp:docPr id="94" name="Рисунок 9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227184"/>
            <wp:effectExtent l="0" t="0" r="0" b="0"/>
            <wp:docPr id="95" name="Рисунок 9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ый рисунок.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CB0CB5" w:rsidRDefault="00B161C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31221"/>
            <wp:effectExtent l="0" t="0" r="0" b="0"/>
            <wp:docPr id="96" name="Рисунок 9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ый рисунок.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0755" cy="3231221"/>
                    </a:xfrm>
                    <a:prstGeom prst="rect">
                      <a:avLst/>
                    </a:prstGeom>
                    <a:noFill/>
                    <a:ln>
                      <a:noFill/>
                    </a:ln>
                  </pic:spPr>
                </pic:pic>
              </a:graphicData>
            </a:graphic>
          </wp:inline>
        </w:drawing>
      </w:r>
    </w:p>
    <w:p w:rsidR="00CB0CB5" w:rsidRDefault="00CB0CB5" w:rsidP="006D4521">
      <w:pPr>
        <w:tabs>
          <w:tab w:val="left" w:pos="284"/>
        </w:tabs>
        <w:spacing w:after="0" w:line="240" w:lineRule="auto"/>
        <w:jc w:val="both"/>
        <w:rPr>
          <w:rFonts w:ascii="Times New Roman" w:eastAsia="Calibri" w:hAnsi="Times New Roman" w:cs="Times New Roman"/>
          <w:sz w:val="12"/>
          <w:szCs w:val="12"/>
        </w:rPr>
      </w:pPr>
    </w:p>
    <w:p w:rsidR="006C2415" w:rsidRPr="00867626" w:rsidRDefault="006C2415" w:rsidP="006C2415">
      <w:pPr>
        <w:tabs>
          <w:tab w:val="left" w:pos="284"/>
        </w:tabs>
        <w:spacing w:after="0" w:line="240" w:lineRule="auto"/>
        <w:jc w:val="center"/>
        <w:rPr>
          <w:rFonts w:ascii="Times New Roman" w:eastAsia="Calibri" w:hAnsi="Times New Roman" w:cs="Times New Roman"/>
          <w:b/>
          <w:bCs/>
          <w:sz w:val="12"/>
          <w:szCs w:val="12"/>
        </w:rPr>
      </w:pPr>
      <w:r w:rsidRPr="00867626">
        <w:rPr>
          <w:rFonts w:ascii="Times New Roman" w:eastAsia="Calibri" w:hAnsi="Times New Roman" w:cs="Times New Roman"/>
          <w:b/>
          <w:bCs/>
          <w:sz w:val="12"/>
          <w:szCs w:val="12"/>
        </w:rPr>
        <w:t>ПРОЕКТ ИЗМЕНЕНИЙ В ГЕНЕРАЛЬНЫЙ ПЛАН</w:t>
      </w:r>
    </w:p>
    <w:p w:rsidR="006C2415" w:rsidRPr="00867626" w:rsidRDefault="006C2415" w:rsidP="006C2415">
      <w:pPr>
        <w:tabs>
          <w:tab w:val="left" w:pos="284"/>
        </w:tabs>
        <w:spacing w:after="0" w:line="240" w:lineRule="auto"/>
        <w:jc w:val="center"/>
        <w:rPr>
          <w:rFonts w:ascii="Times New Roman" w:eastAsia="Calibri" w:hAnsi="Times New Roman" w:cs="Times New Roman"/>
          <w:b/>
          <w:bCs/>
          <w:sz w:val="12"/>
          <w:szCs w:val="12"/>
        </w:rPr>
      </w:pPr>
      <w:r w:rsidRPr="00867626">
        <w:rPr>
          <w:rFonts w:ascii="Times New Roman" w:eastAsia="Calibri" w:hAnsi="Times New Roman" w:cs="Times New Roman"/>
          <w:b/>
          <w:bCs/>
          <w:sz w:val="12"/>
          <w:szCs w:val="12"/>
        </w:rPr>
        <w:t>СЕЛЬСКОГО ПОСЕЛЕНИЯ КУТУЗОВСКИЙ</w:t>
      </w:r>
      <w:r>
        <w:rPr>
          <w:rFonts w:ascii="Times New Roman" w:eastAsia="Calibri" w:hAnsi="Times New Roman" w:cs="Times New Roman"/>
          <w:b/>
          <w:bCs/>
          <w:sz w:val="12"/>
          <w:szCs w:val="12"/>
        </w:rPr>
        <w:t xml:space="preserve"> </w:t>
      </w:r>
      <w:r w:rsidRPr="00867626">
        <w:rPr>
          <w:rFonts w:ascii="Times New Roman" w:eastAsia="Calibri" w:hAnsi="Times New Roman" w:cs="Times New Roman"/>
          <w:b/>
          <w:bCs/>
          <w:sz w:val="12"/>
          <w:szCs w:val="12"/>
        </w:rPr>
        <w:t>МУНИЦИПАЛЬНОГО РАЙОНА СЕРГИЕВСКИЙ</w:t>
      </w:r>
      <w:r>
        <w:rPr>
          <w:rFonts w:ascii="Times New Roman" w:eastAsia="Calibri" w:hAnsi="Times New Roman" w:cs="Times New Roman"/>
          <w:b/>
          <w:bCs/>
          <w:sz w:val="12"/>
          <w:szCs w:val="12"/>
        </w:rPr>
        <w:t xml:space="preserve"> </w:t>
      </w:r>
      <w:r w:rsidRPr="00867626">
        <w:rPr>
          <w:rFonts w:ascii="Times New Roman" w:eastAsia="Calibri" w:hAnsi="Times New Roman" w:cs="Times New Roman"/>
          <w:b/>
          <w:bCs/>
          <w:sz w:val="12"/>
          <w:szCs w:val="12"/>
        </w:rPr>
        <w:t>САМАРСКОЙ ОБЛАСТИ</w:t>
      </w: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u w:val="single"/>
        </w:rPr>
      </w:pPr>
      <w:r w:rsidRPr="00867626">
        <w:rPr>
          <w:rFonts w:ascii="Times New Roman" w:eastAsia="Calibri" w:hAnsi="Times New Roman" w:cs="Times New Roman"/>
          <w:sz w:val="12"/>
          <w:szCs w:val="12"/>
        </w:rPr>
        <w:t>Пояснительная записка</w:t>
      </w: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rPr>
      </w:pPr>
      <w:r w:rsidRPr="00867626">
        <w:rPr>
          <w:rFonts w:ascii="Times New Roman" w:eastAsia="Calibri" w:hAnsi="Times New Roman" w:cs="Times New Roman"/>
          <w:bCs/>
          <w:sz w:val="12"/>
          <w:szCs w:val="12"/>
        </w:rPr>
        <w:t>г. Самара, 2024 г.</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Состав проекта……………………………………………………………………………………………………………………………………………….</w:t>
      </w:r>
      <w:r w:rsidRPr="00867626">
        <w:rPr>
          <w:rFonts w:ascii="Times New Roman" w:eastAsia="Calibri" w:hAnsi="Times New Roman" w:cs="Times New Roman"/>
          <w:sz w:val="12"/>
          <w:szCs w:val="12"/>
        </w:rPr>
        <w:t>3</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Общие положения……………………………………………………………………………………………………………………………………………</w:t>
      </w:r>
      <w:r w:rsidRPr="00867626">
        <w:rPr>
          <w:rFonts w:ascii="Times New Roman" w:eastAsia="Calibri" w:hAnsi="Times New Roman" w:cs="Times New Roman"/>
          <w:sz w:val="12"/>
          <w:szCs w:val="12"/>
        </w:rPr>
        <w:t>4</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Pr="00867626">
        <w:rPr>
          <w:rFonts w:ascii="Times New Roman" w:eastAsia="Calibri" w:hAnsi="Times New Roman" w:cs="Times New Roman"/>
          <w:sz w:val="12"/>
          <w:szCs w:val="12"/>
        </w:rPr>
        <w:tab/>
      </w:r>
      <w:r>
        <w:rPr>
          <w:rFonts w:ascii="Times New Roman" w:eastAsia="Calibri" w:hAnsi="Times New Roman" w:cs="Times New Roman"/>
          <w:sz w:val="12"/>
          <w:szCs w:val="12"/>
        </w:rPr>
        <w:t>………………………</w:t>
      </w:r>
      <w:r w:rsidRPr="00867626">
        <w:rPr>
          <w:rFonts w:ascii="Times New Roman" w:eastAsia="Calibri" w:hAnsi="Times New Roman" w:cs="Times New Roman"/>
          <w:sz w:val="12"/>
          <w:szCs w:val="12"/>
        </w:rPr>
        <w:t>4</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 Обоснование внесения из</w:t>
      </w:r>
      <w:r>
        <w:rPr>
          <w:rFonts w:ascii="Times New Roman" w:eastAsia="Calibri" w:hAnsi="Times New Roman" w:cs="Times New Roman"/>
          <w:sz w:val="12"/>
          <w:szCs w:val="12"/>
        </w:rPr>
        <w:t>менений в генеральный план…………………………………………………………………………………………………..</w:t>
      </w:r>
      <w:r w:rsidRPr="00867626">
        <w:rPr>
          <w:rFonts w:ascii="Times New Roman" w:eastAsia="Calibri" w:hAnsi="Times New Roman" w:cs="Times New Roman"/>
          <w:sz w:val="12"/>
          <w:szCs w:val="12"/>
        </w:rPr>
        <w:t>7</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4.1. Анализ территории, в отношении которой вносятся изменения</w:t>
      </w:r>
      <w:r w:rsidRPr="00867626">
        <w:rPr>
          <w:rFonts w:ascii="Times New Roman" w:eastAsia="Calibri" w:hAnsi="Times New Roman" w:cs="Times New Roman"/>
          <w:sz w:val="12"/>
          <w:szCs w:val="12"/>
        </w:rPr>
        <w:tab/>
      </w:r>
      <w:r>
        <w:rPr>
          <w:rFonts w:ascii="Times New Roman" w:eastAsia="Calibri" w:hAnsi="Times New Roman" w:cs="Times New Roman"/>
          <w:sz w:val="12"/>
          <w:szCs w:val="12"/>
        </w:rPr>
        <w:t>……………………………………………………………………………………..</w:t>
      </w:r>
      <w:r w:rsidRPr="00867626">
        <w:rPr>
          <w:rFonts w:ascii="Times New Roman" w:eastAsia="Calibri" w:hAnsi="Times New Roman" w:cs="Times New Roman"/>
          <w:sz w:val="12"/>
          <w:szCs w:val="12"/>
        </w:rPr>
        <w:t>7</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4.2. Обоснован</w:t>
      </w:r>
      <w:r>
        <w:rPr>
          <w:rFonts w:ascii="Times New Roman" w:eastAsia="Calibri" w:hAnsi="Times New Roman" w:cs="Times New Roman"/>
          <w:sz w:val="12"/>
          <w:szCs w:val="12"/>
        </w:rPr>
        <w:t>ие изменений в генеральный план…………………………………………………………………………………………………………..</w:t>
      </w:r>
      <w:r w:rsidRPr="00867626">
        <w:rPr>
          <w:rFonts w:ascii="Times New Roman" w:eastAsia="Calibri" w:hAnsi="Times New Roman" w:cs="Times New Roman"/>
          <w:sz w:val="12"/>
          <w:szCs w:val="12"/>
        </w:rPr>
        <w:t>13</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w:t>
      </w:r>
      <w:r>
        <w:rPr>
          <w:rFonts w:ascii="Times New Roman" w:eastAsia="Calibri" w:hAnsi="Times New Roman" w:cs="Times New Roman"/>
          <w:sz w:val="12"/>
          <w:szCs w:val="12"/>
        </w:rPr>
        <w:t>ения Кутузовский….</w:t>
      </w:r>
      <w:r w:rsidRPr="00867626">
        <w:rPr>
          <w:rFonts w:ascii="Times New Roman" w:eastAsia="Calibri" w:hAnsi="Times New Roman" w:cs="Times New Roman"/>
          <w:sz w:val="12"/>
          <w:szCs w:val="12"/>
        </w:rPr>
        <w:t>14</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4.4. Учет границ лесничеств, особо </w:t>
      </w:r>
      <w:r>
        <w:rPr>
          <w:rFonts w:ascii="Times New Roman" w:eastAsia="Calibri" w:hAnsi="Times New Roman" w:cs="Times New Roman"/>
          <w:sz w:val="12"/>
          <w:szCs w:val="12"/>
        </w:rPr>
        <w:t>охраняемых природных территорий………………………………………………………………………………...</w:t>
      </w:r>
      <w:r w:rsidRPr="00867626">
        <w:rPr>
          <w:rFonts w:ascii="Times New Roman" w:eastAsia="Calibri" w:hAnsi="Times New Roman" w:cs="Times New Roman"/>
          <w:sz w:val="12"/>
          <w:szCs w:val="12"/>
        </w:rPr>
        <w:t>17</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4.5. Месторождения нефти</w:t>
      </w:r>
      <w:r w:rsidRPr="00867626">
        <w:rPr>
          <w:rFonts w:ascii="Times New Roman" w:eastAsia="Calibri" w:hAnsi="Times New Roman" w:cs="Times New Roman"/>
          <w:sz w:val="12"/>
          <w:szCs w:val="12"/>
        </w:rPr>
        <w:tab/>
      </w:r>
      <w:r>
        <w:rPr>
          <w:rFonts w:ascii="Times New Roman" w:eastAsia="Calibri" w:hAnsi="Times New Roman" w:cs="Times New Roman"/>
          <w:sz w:val="12"/>
          <w:szCs w:val="12"/>
        </w:rPr>
        <w:t>…………………………………………………………………………………………………………………………………..</w:t>
      </w:r>
      <w:r w:rsidRPr="00867626">
        <w:rPr>
          <w:rFonts w:ascii="Times New Roman" w:eastAsia="Calibri" w:hAnsi="Times New Roman" w:cs="Times New Roman"/>
          <w:sz w:val="12"/>
          <w:szCs w:val="12"/>
        </w:rPr>
        <w:t>17</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w:t>
      </w:r>
      <w:r>
        <w:rPr>
          <w:rFonts w:ascii="Times New Roman" w:eastAsia="Calibri" w:hAnsi="Times New Roman" w:cs="Times New Roman"/>
          <w:sz w:val="12"/>
          <w:szCs w:val="12"/>
        </w:rPr>
        <w:t>ексное развитие этих территорий………………………………………………………………………………………….</w:t>
      </w:r>
      <w:r w:rsidRPr="00867626">
        <w:rPr>
          <w:rFonts w:ascii="Times New Roman" w:eastAsia="Calibri" w:hAnsi="Times New Roman" w:cs="Times New Roman"/>
          <w:sz w:val="12"/>
          <w:szCs w:val="12"/>
        </w:rPr>
        <w:t>18</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6. </w:t>
      </w:r>
      <w:proofErr w:type="gramStart"/>
      <w:r w:rsidRPr="00867626">
        <w:rPr>
          <w:rFonts w:ascii="Times New Roman" w:eastAsia="Calibri" w:hAnsi="Times New Roman" w:cs="Times New Roman"/>
          <w:sz w:val="12"/>
          <w:szCs w:val="12"/>
        </w:rPr>
        <w:t xml:space="preserve">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Pr>
          <w:rFonts w:ascii="Times New Roman" w:eastAsia="Calibri" w:hAnsi="Times New Roman" w:cs="Times New Roman"/>
          <w:sz w:val="12"/>
          <w:szCs w:val="12"/>
        </w:rPr>
        <w:t>комплексное развитие территорий.……..</w:t>
      </w:r>
      <w:r w:rsidRPr="00867626">
        <w:rPr>
          <w:rFonts w:ascii="Times New Roman" w:eastAsia="Calibri" w:hAnsi="Times New Roman" w:cs="Times New Roman"/>
          <w:sz w:val="12"/>
          <w:szCs w:val="12"/>
        </w:rPr>
        <w:t>18</w:t>
      </w:r>
      <w:proofErr w:type="gramEnd"/>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7. </w:t>
      </w:r>
      <w:proofErr w:type="gramStart"/>
      <w:r w:rsidRPr="00867626">
        <w:rPr>
          <w:rFonts w:ascii="Times New Roman" w:eastAsia="Calibri" w:hAnsi="Times New Roman" w:cs="Times New Roman"/>
          <w:sz w:val="12"/>
          <w:szCs w:val="12"/>
        </w:rPr>
        <w:t xml:space="preserve">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w:t>
      </w:r>
      <w:r>
        <w:rPr>
          <w:rFonts w:ascii="Times New Roman" w:eastAsia="Calibri" w:hAnsi="Times New Roman" w:cs="Times New Roman"/>
          <w:sz w:val="12"/>
          <w:szCs w:val="12"/>
        </w:rPr>
        <w:t>комплексное развитие территорий…………………….</w:t>
      </w:r>
      <w:r w:rsidRPr="00867626">
        <w:rPr>
          <w:rFonts w:ascii="Times New Roman" w:eastAsia="Calibri" w:hAnsi="Times New Roman" w:cs="Times New Roman"/>
          <w:sz w:val="12"/>
          <w:szCs w:val="12"/>
        </w:rPr>
        <w:t>18</w:t>
      </w:r>
      <w:proofErr w:type="gramEnd"/>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w:t>
      </w:r>
      <w:r>
        <w:rPr>
          <w:rFonts w:ascii="Times New Roman" w:eastAsia="Calibri" w:hAnsi="Times New Roman" w:cs="Times New Roman"/>
          <w:sz w:val="12"/>
          <w:szCs w:val="12"/>
        </w:rPr>
        <w:t>ного  и техногенного характера………..</w:t>
      </w:r>
      <w:r w:rsidRPr="00867626">
        <w:rPr>
          <w:rFonts w:ascii="Times New Roman" w:eastAsia="Calibri" w:hAnsi="Times New Roman" w:cs="Times New Roman"/>
          <w:sz w:val="12"/>
          <w:szCs w:val="12"/>
        </w:rPr>
        <w:t>18</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rFonts w:ascii="Times New Roman" w:eastAsia="Calibri" w:hAnsi="Times New Roman" w:cs="Times New Roman"/>
          <w:sz w:val="12"/>
          <w:szCs w:val="12"/>
        </w:rPr>
        <w:t>…………………………………………………………………………………………………………………………..</w:t>
      </w:r>
      <w:r w:rsidRPr="00867626">
        <w:rPr>
          <w:rFonts w:ascii="Times New Roman" w:eastAsia="Calibri" w:hAnsi="Times New Roman" w:cs="Times New Roman"/>
          <w:sz w:val="12"/>
          <w:szCs w:val="12"/>
        </w:rPr>
        <w:t>18</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10. Перечень земельных участков, которые </w:t>
      </w:r>
      <w:proofErr w:type="gramStart"/>
      <w:r w:rsidRPr="00867626">
        <w:rPr>
          <w:rFonts w:ascii="Times New Roman" w:eastAsia="Calibri" w:hAnsi="Times New Roman" w:cs="Times New Roman"/>
          <w:sz w:val="12"/>
          <w:szCs w:val="12"/>
        </w:rPr>
        <w:t>включаются в границы / исключаютс</w:t>
      </w:r>
      <w:r>
        <w:rPr>
          <w:rFonts w:ascii="Times New Roman" w:eastAsia="Calibri" w:hAnsi="Times New Roman" w:cs="Times New Roman"/>
          <w:sz w:val="12"/>
          <w:szCs w:val="12"/>
        </w:rPr>
        <w:t>я</w:t>
      </w:r>
      <w:proofErr w:type="gramEnd"/>
      <w:r>
        <w:rPr>
          <w:rFonts w:ascii="Times New Roman" w:eastAsia="Calibri" w:hAnsi="Times New Roman" w:cs="Times New Roman"/>
          <w:sz w:val="12"/>
          <w:szCs w:val="12"/>
        </w:rPr>
        <w:t xml:space="preserve"> из границ населенных пунктов…………………………………</w:t>
      </w:r>
      <w:r w:rsidRPr="00867626">
        <w:rPr>
          <w:rFonts w:ascii="Times New Roman" w:eastAsia="Calibri" w:hAnsi="Times New Roman" w:cs="Times New Roman"/>
          <w:sz w:val="12"/>
          <w:szCs w:val="12"/>
        </w:rPr>
        <w:t>19</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11. Сведения о зонах с особыми усл</w:t>
      </w:r>
      <w:r>
        <w:rPr>
          <w:rFonts w:ascii="Times New Roman" w:eastAsia="Calibri" w:hAnsi="Times New Roman" w:cs="Times New Roman"/>
          <w:sz w:val="12"/>
          <w:szCs w:val="12"/>
        </w:rPr>
        <w:t>овиями использования территорий………………………………………………………………………………….</w:t>
      </w:r>
      <w:r w:rsidRPr="00867626">
        <w:rPr>
          <w:rFonts w:ascii="Times New Roman" w:eastAsia="Calibri" w:hAnsi="Times New Roman" w:cs="Times New Roman"/>
          <w:sz w:val="12"/>
          <w:szCs w:val="12"/>
        </w:rPr>
        <w:t>19</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Calibri" w:hAnsi="Times New Roman" w:cs="Times New Roman"/>
          <w:sz w:val="12"/>
          <w:szCs w:val="12"/>
        </w:rPr>
        <w:t>селений регионального значения…………………………………………………………………………………………………………………………..</w:t>
      </w:r>
      <w:r w:rsidRPr="00867626">
        <w:rPr>
          <w:rFonts w:ascii="Times New Roman" w:eastAsia="Calibri" w:hAnsi="Times New Roman" w:cs="Times New Roman"/>
          <w:sz w:val="12"/>
          <w:szCs w:val="12"/>
        </w:rPr>
        <w:t>19</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13. Предмет согласования проекта изменений в генеральный пл</w:t>
      </w:r>
      <w:r>
        <w:rPr>
          <w:rFonts w:ascii="Times New Roman" w:eastAsia="Calibri" w:hAnsi="Times New Roman" w:cs="Times New Roman"/>
          <w:sz w:val="12"/>
          <w:szCs w:val="12"/>
        </w:rPr>
        <w:t>ан   с уполномоченными органами…………………………………………………..</w:t>
      </w:r>
      <w:r w:rsidRPr="00867626">
        <w:rPr>
          <w:rFonts w:ascii="Times New Roman" w:eastAsia="Calibri" w:hAnsi="Times New Roman" w:cs="Times New Roman"/>
          <w:sz w:val="12"/>
          <w:szCs w:val="12"/>
        </w:rPr>
        <w:t>20</w:t>
      </w:r>
    </w:p>
    <w:p w:rsidR="006C2415" w:rsidRDefault="006C2415" w:rsidP="006C24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Приложение 1………………………………………………………………………………………………………………………………………………….</w:t>
      </w:r>
      <w:r w:rsidRPr="00867626">
        <w:rPr>
          <w:rFonts w:ascii="Times New Roman" w:eastAsia="Calibri" w:hAnsi="Times New Roman" w:cs="Times New Roman"/>
          <w:sz w:val="12"/>
          <w:szCs w:val="12"/>
        </w:rPr>
        <w:t>23</w:t>
      </w:r>
    </w:p>
    <w:p w:rsidR="006C2415" w:rsidRDefault="006C2415" w:rsidP="006C2415">
      <w:pPr>
        <w:tabs>
          <w:tab w:val="left" w:pos="284"/>
        </w:tabs>
        <w:spacing w:after="0" w:line="240" w:lineRule="auto"/>
        <w:jc w:val="both"/>
        <w:rPr>
          <w:rFonts w:ascii="Times New Roman" w:eastAsia="Calibri" w:hAnsi="Times New Roman" w:cs="Times New Roman"/>
          <w:sz w:val="12"/>
          <w:szCs w:val="12"/>
        </w:rPr>
      </w:pP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rPr>
      </w:pPr>
      <w:r w:rsidRPr="00867626">
        <w:rPr>
          <w:rFonts w:ascii="Times New Roman" w:eastAsia="Calibri" w:hAnsi="Times New Roman" w:cs="Times New Roman"/>
          <w:sz w:val="12"/>
          <w:szCs w:val="12"/>
        </w:rPr>
        <w:t>1. Состав проекта</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Проект изменений в Генеральный план сельского поселения Кутузовский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I.</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Утверждаемая часть</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Том 1. Положение о территориальном планировании сельского поселения Кутузовский муниципального района Сергиевский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Том 2. Графические материалы:</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lastRenderedPageBreak/>
        <w:t>2.1.</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Карта границ населенных пунктов, входящих в состав сельского поселения Кутузовский  муниципального района Сергиевский  Самарской области (М 1:25000);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Карта функциональных зон сельского поселения Кутузовский муниципального района Сергиевский  Самарской области (М 1:25000);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Карта планируемого размещения объектов местного значения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(М 1:10000);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(М 1:10000);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67626">
        <w:rPr>
          <w:rFonts w:ascii="Times New Roman" w:eastAsia="Calibri" w:hAnsi="Times New Roman" w:cs="Times New Roman"/>
          <w:sz w:val="12"/>
          <w:szCs w:val="12"/>
        </w:rPr>
        <w:t>Том 3. Сведения о границах населенных пунктов сельского поселения Кутузовский муниципального района Сергиевский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II.</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Материалы по обоснованию</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Том 4. Пояснительная записка;</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Том 5. Материалы по обоснованию в виде карт:</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5.1. Карта обоснования внесения изменений Кутузовский муниципального района Сергиевский  муниципального района Ставропольский Самарской области</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(М 1:10000, М 1:25000);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Электронная версия проекта на CD (Для открытого пользования).</w:t>
      </w:r>
    </w:p>
    <w:p w:rsidR="006C2415" w:rsidRPr="00867626" w:rsidRDefault="006C2415" w:rsidP="006C2415">
      <w:pPr>
        <w:tabs>
          <w:tab w:val="left" w:pos="284"/>
        </w:tabs>
        <w:spacing w:after="0" w:line="240" w:lineRule="auto"/>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 </w:t>
      </w: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rPr>
      </w:pPr>
      <w:r w:rsidRPr="00867626">
        <w:rPr>
          <w:rFonts w:ascii="Times New Roman" w:eastAsia="Calibri" w:hAnsi="Times New Roman" w:cs="Times New Roman"/>
          <w:sz w:val="12"/>
          <w:szCs w:val="12"/>
        </w:rPr>
        <w:t>2. Общие положения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Настоящим проектом вносятся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Самарской области  от 06.12.2013 № 25, с изменениями  от 12.01.2023 № 1.</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Проект внесения изменений в Генеральный план (далее по тексту также – проект изменений в генеральный план, проект) выполнен ГУП </w:t>
      </w:r>
      <w:proofErr w:type="gramStart"/>
      <w:r w:rsidRPr="00867626">
        <w:rPr>
          <w:rFonts w:ascii="Times New Roman" w:eastAsia="Calibri" w:hAnsi="Times New Roman" w:cs="Times New Roman"/>
          <w:sz w:val="12"/>
          <w:szCs w:val="12"/>
        </w:rPr>
        <w:t>СО</w:t>
      </w:r>
      <w:proofErr w:type="gramEnd"/>
      <w:r w:rsidRPr="00867626">
        <w:rPr>
          <w:rFonts w:ascii="Times New Roman" w:eastAsia="Calibri" w:hAnsi="Times New Roman" w:cs="Times New Roman"/>
          <w:sz w:val="12"/>
          <w:szCs w:val="12"/>
        </w:rPr>
        <w:t xml:space="preserve"> институт «</w:t>
      </w:r>
      <w:proofErr w:type="spellStart"/>
      <w:r w:rsidRPr="00867626">
        <w:rPr>
          <w:rFonts w:ascii="Times New Roman" w:eastAsia="Calibri" w:hAnsi="Times New Roman" w:cs="Times New Roman"/>
          <w:sz w:val="12"/>
          <w:szCs w:val="12"/>
        </w:rPr>
        <w:t>ТеррНИИгражданпроект</w:t>
      </w:r>
      <w:proofErr w:type="spellEnd"/>
      <w:r w:rsidRPr="00867626">
        <w:rPr>
          <w:rFonts w:ascii="Times New Roman" w:eastAsia="Calibri" w:hAnsi="Times New Roman" w:cs="Times New Roman"/>
          <w:sz w:val="12"/>
          <w:szCs w:val="12"/>
        </w:rPr>
        <w:t xml:space="preserve">» на основании договора № ДД-00343/2024,1547364 от 28.05.2024 г.  с ООО «ННК-Самаранефтегаз». </w:t>
      </w:r>
      <w:r w:rsidRPr="00867626">
        <w:rPr>
          <w:rFonts w:ascii="Times New Roman" w:eastAsia="Calibri" w:hAnsi="Times New Roman" w:cs="Times New Roman"/>
          <w:sz w:val="12"/>
          <w:szCs w:val="12"/>
        </w:rPr>
        <w:c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Кутузовский  муниципального района Сергиевский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Кутузовский муниципального района Сергиевский Самарской области от 10.07.2024 г. № 25 «О подготовке проекта изменений в Генеральный план сельского поселения Кутузовский  муниципального района Сергиевский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06.12.2013 № 25, с изменениями от 12.01.2023 № 1. В проекте принят проектный период, аналогичный </w:t>
      </w:r>
      <w:proofErr w:type="gramStart"/>
      <w:r w:rsidRPr="00867626">
        <w:rPr>
          <w:rFonts w:ascii="Times New Roman" w:eastAsia="Calibri" w:hAnsi="Times New Roman" w:cs="Times New Roman"/>
          <w:sz w:val="12"/>
          <w:szCs w:val="12"/>
        </w:rPr>
        <w:t>установленному</w:t>
      </w:r>
      <w:proofErr w:type="gramEnd"/>
      <w:r w:rsidRPr="00867626">
        <w:rPr>
          <w:rFonts w:ascii="Times New Roman" w:eastAsia="Calibri" w:hAnsi="Times New Roman" w:cs="Times New Roman"/>
          <w:sz w:val="12"/>
          <w:szCs w:val="12"/>
        </w:rPr>
        <w:t xml:space="preserve"> в Генеральном плане, - до 2033 года. </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Проектом предусматривается локальное внесение изменений в Генеральный план в части вышеописанных задач. В графические материалы утверждаемой части Генерального плана изменения вносятся посредством изложения карт в новой редакции. Материалы по обоснованию проекта в виде карт излагаются в новой редакции с учетом текущего использования территории. Настоящая пояснительная записка содержит обоснование вносимых проектом изменений в части вышеуказанных задач. </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rPr>
      </w:pPr>
      <w:r w:rsidRPr="00867626">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Нормативные правовые акты Российской Федерации, в том числе:</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Градостроительный кодекс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Земельный кодекс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Водный кодекс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Лесной кодекс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14.03.1995 № 33-ФЗ «Об особо охраняемых природных территориях»;</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Российской Федерации от 21.02.1992 № 2395-1 «О недрах»;</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24 июля 2007 года № 221-ФЗ «О кадастровой деятельности»;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67626">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867626">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Распоряжение Правительства РФ от 19 марта 2013 г. N 384-р</w:t>
      </w:r>
      <w:proofErr w:type="gramStart"/>
      <w:r w:rsidRPr="00867626">
        <w:rPr>
          <w:rFonts w:ascii="Times New Roman" w:eastAsia="Calibri" w:hAnsi="Times New Roman" w:cs="Times New Roman"/>
          <w:sz w:val="12"/>
          <w:szCs w:val="12"/>
        </w:rPr>
        <w:t xml:space="preserve"> О</w:t>
      </w:r>
      <w:proofErr w:type="gramEnd"/>
      <w:r w:rsidRPr="00867626">
        <w:rPr>
          <w:rFonts w:ascii="Times New Roman" w:eastAsia="Calibri" w:hAnsi="Times New Roman" w:cs="Times New Roman"/>
          <w:sz w:val="12"/>
          <w:szCs w:val="12"/>
        </w:rPr>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67626">
        <w:rPr>
          <w:rFonts w:ascii="Times New Roman" w:eastAsia="Calibri" w:hAnsi="Times New Roman" w:cs="Times New Roman"/>
          <w:sz w:val="12"/>
          <w:szCs w:val="12"/>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 xml:space="preserve">Приказ Минэкономразвития Российской Федерации от 01.08.2014 № </w:t>
      </w:r>
      <w:proofErr w:type="gramStart"/>
      <w:r w:rsidRPr="00867626">
        <w:rPr>
          <w:rFonts w:ascii="Times New Roman" w:eastAsia="Calibri" w:hAnsi="Times New Roman" w:cs="Times New Roman"/>
          <w:sz w:val="12"/>
          <w:szCs w:val="12"/>
        </w:rPr>
        <w:t>п</w:t>
      </w:r>
      <w:proofErr w:type="gramEnd"/>
      <w:r w:rsidRPr="00867626">
        <w:rPr>
          <w:rFonts w:ascii="Times New Roman" w:eastAsia="Calibri" w:hAnsi="Times New Roman" w:cs="Times New Roman"/>
          <w:sz w:val="12"/>
          <w:szCs w:val="12"/>
        </w:rPr>
        <w:t>/369 «О реализации информационного взаимодействия при ведении государственного кадастра недвижимости в электронном виде»;</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СНиП 2.01.51-90 «Инженерно-технические мероприятия гражданской обороны».</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Нормативные правовые акты Самарской области, в том числе:</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11.03.2005 № 94-ГД «О земле»;</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7626">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Муниципальные правовые акты</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Генеральный план сельского поселения Кутузовский муниципального района Сергиевский Самарской области, утверждённый решением Собрания представителей сельского поселения Кутузовский муниципального района Сергиевский Самарской области</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от 06.12.2013 № 25, с изменениями от 12.01.2023 № 1.</w:t>
      </w:r>
    </w:p>
    <w:p w:rsidR="006C2415" w:rsidRPr="00867626" w:rsidRDefault="006C2415" w:rsidP="006C2415">
      <w:pPr>
        <w:tabs>
          <w:tab w:val="left" w:pos="284"/>
        </w:tabs>
        <w:spacing w:after="0" w:line="240" w:lineRule="auto"/>
        <w:jc w:val="center"/>
        <w:rPr>
          <w:rFonts w:ascii="Times New Roman" w:eastAsia="Calibri" w:hAnsi="Times New Roman" w:cs="Times New Roman"/>
          <w:sz w:val="12"/>
          <w:szCs w:val="12"/>
        </w:rPr>
      </w:pPr>
      <w:r w:rsidRPr="00867626">
        <w:rPr>
          <w:rFonts w:ascii="Times New Roman" w:eastAsia="Calibri" w:hAnsi="Times New Roman" w:cs="Times New Roman"/>
          <w:sz w:val="12"/>
          <w:szCs w:val="12"/>
        </w:rPr>
        <w:t>4. Обоснование внесения изменений в генеральный план</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4.1. Анализ территории, в отношении которой вносятся изменения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 xml:space="preserve">В соответствии с Постановлением Администрации сельского поселения Кутузовский муниципального района Сергиевский Самарской области от 10.07.2024 г. № 25  «О подготовке проекта изменений в Генеральный план сельского поселения Кутузовский  муниципального района Сергиевский Самарской области», а также заявкой </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от АО «Самараинвестнефть»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1) Территория 1  - земельный участок с кадастровым номером 63:31:0104002:215, площадью  3600 м</w:t>
      </w:r>
      <w:proofErr w:type="gramStart"/>
      <w:r w:rsidRPr="00867626">
        <w:rPr>
          <w:rFonts w:ascii="Times New Roman" w:eastAsia="Calibri" w:hAnsi="Times New Roman" w:cs="Times New Roman"/>
          <w:sz w:val="12"/>
          <w:szCs w:val="12"/>
        </w:rPr>
        <w:t>2</w:t>
      </w:r>
      <w:proofErr w:type="gramEnd"/>
      <w:r w:rsidRPr="00867626">
        <w:rPr>
          <w:rFonts w:ascii="Times New Roman" w:eastAsia="Calibri" w:hAnsi="Times New Roman" w:cs="Times New Roman"/>
          <w:sz w:val="12"/>
          <w:szCs w:val="12"/>
        </w:rPr>
        <w:t>,  расположенный по адресу: Российская Федерация, Самарская область, Сергиевский район, сельское поселение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Эксплуатационная скважина № 261 Северо-</w:t>
      </w:r>
      <w:proofErr w:type="spellStart"/>
      <w:r w:rsidRPr="00867626">
        <w:rPr>
          <w:rFonts w:ascii="Times New Roman" w:eastAsia="Calibri" w:hAnsi="Times New Roman" w:cs="Times New Roman"/>
          <w:sz w:val="12"/>
          <w:szCs w:val="12"/>
        </w:rPr>
        <w:t>Нефёдовского</w:t>
      </w:r>
      <w:proofErr w:type="spellEnd"/>
      <w:r w:rsidRPr="00867626">
        <w:rPr>
          <w:rFonts w:ascii="Times New Roman" w:eastAsia="Calibri" w:hAnsi="Times New Roman" w:cs="Times New Roman"/>
          <w:sz w:val="12"/>
          <w:szCs w:val="12"/>
        </w:rPr>
        <w:t xml:space="preserve"> месторождения;</w:t>
      </w:r>
    </w:p>
    <w:p w:rsidR="006C2415"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lastRenderedPageBreak/>
        <w:t>2)  Территория 2 - часть земельного участка (ЧЗУ) с кадастровым номером 63:31:0104002:4 площадью 3764 м</w:t>
      </w:r>
      <w:proofErr w:type="gramStart"/>
      <w:r w:rsidRPr="00867626">
        <w:rPr>
          <w:rFonts w:ascii="Times New Roman" w:eastAsia="Calibri" w:hAnsi="Times New Roman" w:cs="Times New Roman"/>
          <w:sz w:val="12"/>
          <w:szCs w:val="12"/>
        </w:rPr>
        <w:t>2</w:t>
      </w:r>
      <w:proofErr w:type="gramEnd"/>
      <w:r w:rsidRPr="00867626">
        <w:rPr>
          <w:rFonts w:ascii="Times New Roman" w:eastAsia="Calibri" w:hAnsi="Times New Roman" w:cs="Times New Roman"/>
          <w:sz w:val="12"/>
          <w:szCs w:val="12"/>
        </w:rPr>
        <w:t xml:space="preserve">,  расположенного по адресу: Российская Федерация, Самарская область, Сергиевский район, в границах ГУП ПС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Эксплуатационная скважина № 262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 Эксплуатационная скважина № 263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rPr>
          <w:trHeight w:val="20"/>
        </w:trPr>
        <w:tc>
          <w:tcPr>
            <w:tcW w:w="5000" w:type="pct"/>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2:</w:t>
            </w:r>
          </w:p>
          <w:tbl>
            <w:tblPr>
              <w:tblStyle w:val="af1"/>
              <w:tblW w:w="7605" w:type="dxa"/>
              <w:tblLook w:val="04A0" w:firstRow="1" w:lastRow="0" w:firstColumn="1" w:lastColumn="0" w:noHBand="0" w:noVBand="1"/>
            </w:tblPr>
            <w:tblGrid>
              <w:gridCol w:w="1003"/>
              <w:gridCol w:w="2126"/>
              <w:gridCol w:w="4476"/>
            </w:tblGrid>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2254863,4000</w:t>
                  </w:r>
                  <w:r w:rsidRPr="00867626">
                    <w:rPr>
                      <w:rFonts w:ascii="Times New Roman" w:eastAsia="Calibri" w:hAnsi="Times New Roman" w:cs="Times New Roman"/>
                      <w:bCs/>
                      <w:sz w:val="12"/>
                      <w:szCs w:val="12"/>
                    </w:rPr>
                    <w:tab/>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504561,4900</w:t>
                  </w:r>
                </w:p>
              </w:tc>
            </w:tr>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2254836,9413</w:t>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504618,3073</w:t>
                  </w:r>
                </w:p>
              </w:tc>
            </w:tr>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2254863,9722</w:t>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504631,3270</w:t>
                  </w:r>
                </w:p>
              </w:tc>
            </w:tr>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2254890,9927</w:t>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504644,3372</w:t>
                  </w:r>
                </w:p>
              </w:tc>
            </w:tr>
            <w:tr w:rsidR="006C2415" w:rsidRPr="00867626" w:rsidTr="005F1097">
              <w:trPr>
                <w:trHeight w:val="20"/>
              </w:trPr>
              <w:tc>
                <w:tcPr>
                  <w:tcW w:w="1003"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w:t>
                  </w:r>
                </w:p>
              </w:tc>
              <w:tc>
                <w:tcPr>
                  <w:tcW w:w="212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2254917,5100</w:t>
                  </w:r>
                </w:p>
              </w:tc>
              <w:tc>
                <w:tcPr>
                  <w:tcW w:w="4476" w:type="dxa"/>
                </w:tcPr>
                <w:p w:rsidR="006C2415" w:rsidRPr="00867626" w:rsidRDefault="006C2415" w:rsidP="005F1097">
                  <w:pPr>
                    <w:tabs>
                      <w:tab w:val="left" w:pos="284"/>
                    </w:tabs>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504587,4100</w:t>
                  </w:r>
                </w:p>
              </w:tc>
            </w:tr>
          </w:tbl>
          <w:p w:rsidR="006C2415" w:rsidRPr="00867626" w:rsidRDefault="006C2415" w:rsidP="005F1097">
            <w:pPr>
              <w:tabs>
                <w:tab w:val="left" w:pos="284"/>
              </w:tabs>
              <w:spacing w:after="0" w:line="240" w:lineRule="auto"/>
              <w:rPr>
                <w:rFonts w:ascii="Times New Roman" w:eastAsia="Calibri" w:hAnsi="Times New Roman" w:cs="Times New Roman"/>
                <w:bCs/>
                <w:sz w:val="12"/>
                <w:szCs w:val="12"/>
              </w:rPr>
            </w:pP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 Территория 3 - часть земельного участка (ЧЗУ) с кадастровым номером 63:31:0104002:4 площадью 4559 м</w:t>
      </w:r>
      <w:proofErr w:type="gramStart"/>
      <w:r w:rsidRPr="00867626">
        <w:rPr>
          <w:rFonts w:ascii="Times New Roman" w:eastAsia="Calibri" w:hAnsi="Times New Roman" w:cs="Times New Roman"/>
          <w:bCs/>
          <w:sz w:val="12"/>
          <w:szCs w:val="12"/>
          <w:vertAlign w:val="superscript"/>
        </w:rPr>
        <w:t>2</w:t>
      </w:r>
      <w:proofErr w:type="gramEnd"/>
      <w:r w:rsidRPr="00867626">
        <w:rPr>
          <w:rFonts w:ascii="Times New Roman" w:eastAsia="Calibri" w:hAnsi="Times New Roman" w:cs="Times New Roman"/>
          <w:bCs/>
          <w:sz w:val="12"/>
          <w:szCs w:val="12"/>
        </w:rPr>
        <w:t xml:space="preserve">, расположенного по адресу: Российская Федерация, Самарская область, Сергиевский район, в границах ГУП ПС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w:t>
      </w:r>
      <w:r w:rsidRPr="00867626">
        <w:rPr>
          <w:rFonts w:ascii="Times New Roman" w:eastAsia="Calibri" w:hAnsi="Times New Roman" w:cs="Times New Roman"/>
          <w:sz w:val="12"/>
          <w:szCs w:val="12"/>
        </w:rPr>
        <w:t xml:space="preserve"> Эксплуатационная скважина № 264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 Эксплуатационная скважина № 265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c>
          <w:tcPr>
            <w:tcW w:w="7729" w:type="dxa"/>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3:</w:t>
            </w:r>
          </w:p>
        </w:tc>
      </w:tr>
    </w:tbl>
    <w:tbl>
      <w:tblPr>
        <w:tblStyle w:val="af1"/>
        <w:tblW w:w="0" w:type="auto"/>
        <w:tblCellMar>
          <w:left w:w="0" w:type="dxa"/>
          <w:right w:w="0" w:type="dxa"/>
        </w:tblCellMar>
        <w:tblLook w:val="04A0" w:firstRow="1" w:lastRow="0" w:firstColumn="1" w:lastColumn="0" w:noHBand="0" w:noVBand="1"/>
      </w:tblPr>
      <w:tblGrid>
        <w:gridCol w:w="994"/>
        <w:gridCol w:w="3273"/>
        <w:gridCol w:w="3256"/>
      </w:tblGrid>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2254853,9271</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504723,3638</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2254886,3880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504654,6496</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2254859,2757</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504641,8335</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2254832,1538</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504629,0277</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2254799,6933</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504697,7520</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 xml:space="preserve">4) Территория 4 - часть земельного участка (ЧЗУ) с кадастровым номером 63:31:0104002:4 площадью 3598 </w:t>
      </w:r>
      <w:proofErr w:type="spellStart"/>
      <w:r w:rsidRPr="00867626">
        <w:rPr>
          <w:rFonts w:ascii="Times New Roman" w:eastAsia="Calibri" w:hAnsi="Times New Roman" w:cs="Times New Roman"/>
          <w:bCs/>
          <w:sz w:val="12"/>
          <w:szCs w:val="12"/>
        </w:rPr>
        <w:t>кв.м</w:t>
      </w:r>
      <w:proofErr w:type="spellEnd"/>
      <w:r w:rsidRPr="00867626">
        <w:rPr>
          <w:rFonts w:ascii="Times New Roman" w:eastAsia="Calibri" w:hAnsi="Times New Roman" w:cs="Times New Roman"/>
          <w:bCs/>
          <w:sz w:val="12"/>
          <w:szCs w:val="12"/>
        </w:rPr>
        <w:t xml:space="preserve">., входящая в состав земельного участка с кадастровым номером  63:31:0103002:35, расположенного по адресу: расположенного по адресу: Российская Федерация, Самарская область, Сергиевский район, в границах ГУП ПС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w:t>
      </w:r>
      <w:r w:rsidRPr="00867626">
        <w:rPr>
          <w:rFonts w:ascii="Times New Roman" w:eastAsia="Calibri" w:hAnsi="Times New Roman" w:cs="Times New Roman"/>
          <w:sz w:val="12"/>
          <w:szCs w:val="12"/>
        </w:rPr>
        <w:t xml:space="preserve"> Эксплуатационная скважина № 266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w:t>
      </w:r>
      <w:r w:rsidRPr="00867626">
        <w:rPr>
          <w:rFonts w:ascii="Times New Roman" w:eastAsia="Calibri" w:hAnsi="Times New Roman" w:cs="Times New Roman"/>
          <w:bCs/>
          <w:sz w:val="12"/>
          <w:szCs w:val="12"/>
        </w:rPr>
        <w:t>;</w:t>
      </w:r>
    </w:p>
    <w:tbl>
      <w:tblPr>
        <w:tblW w:w="7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4"/>
      </w:tblGrid>
      <w:tr w:rsidR="006C2415" w:rsidRPr="00867626" w:rsidTr="005F1097">
        <w:trPr>
          <w:trHeight w:val="276"/>
        </w:trPr>
        <w:tc>
          <w:tcPr>
            <w:tcW w:w="7624" w:type="dxa"/>
            <w:tcBorders>
              <w:top w:val="nil"/>
              <w:left w:val="nil"/>
              <w:bottom w:val="nil"/>
              <w:right w:val="nil"/>
            </w:tcBorders>
          </w:tcPr>
          <w:p w:rsidR="006C2415" w:rsidRPr="00867626" w:rsidRDefault="006C2415" w:rsidP="005F1097">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4:</w:t>
            </w:r>
          </w:p>
        </w:tc>
      </w:tr>
    </w:tbl>
    <w:tbl>
      <w:tblPr>
        <w:tblStyle w:val="af1"/>
        <w:tblW w:w="0" w:type="auto"/>
        <w:tblCellMar>
          <w:left w:w="0" w:type="dxa"/>
          <w:right w:w="0" w:type="dxa"/>
        </w:tblCellMar>
        <w:tblLook w:val="04A0" w:firstRow="1" w:lastRow="0" w:firstColumn="1" w:lastColumn="0" w:noHBand="0" w:noVBand="1"/>
      </w:tblPr>
      <w:tblGrid>
        <w:gridCol w:w="963"/>
        <w:gridCol w:w="3288"/>
        <w:gridCol w:w="3272"/>
      </w:tblGrid>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2254785,8615</w:t>
            </w:r>
            <w:r w:rsidRPr="00867626">
              <w:rPr>
                <w:rFonts w:ascii="Times New Roman" w:eastAsia="Calibri" w:hAnsi="Times New Roman" w:cs="Times New Roman"/>
                <w:bCs/>
                <w:sz w:val="12"/>
                <w:szCs w:val="12"/>
              </w:rPr>
              <w:tab/>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504728,0395</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2254773,1166</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504755,1789</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2254760,3621</w:t>
            </w:r>
            <w:r w:rsidRPr="00867626">
              <w:rPr>
                <w:rFonts w:ascii="Times New Roman" w:eastAsia="Calibri" w:hAnsi="Times New Roman" w:cs="Times New Roman"/>
                <w:bCs/>
                <w:sz w:val="12"/>
                <w:szCs w:val="12"/>
              </w:rPr>
              <w:tab/>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504782,3286</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2254787,5214</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504795,0727</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2254814,6807</w:t>
            </w:r>
            <w:r w:rsidRPr="00867626">
              <w:rPr>
                <w:rFonts w:ascii="Times New Roman" w:eastAsia="Calibri" w:hAnsi="Times New Roman" w:cs="Times New Roman"/>
                <w:bCs/>
                <w:sz w:val="12"/>
                <w:szCs w:val="12"/>
              </w:rPr>
              <w:tab/>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504807,8167</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6</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2254827,4256</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504780,6774</w:t>
            </w:r>
          </w:p>
        </w:tc>
      </w:tr>
      <w:tr w:rsidR="006C2415" w:rsidRPr="00867626" w:rsidTr="005F1097">
        <w:tc>
          <w:tcPr>
            <w:tcW w:w="127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7</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2254840,1701</w:t>
            </w:r>
          </w:p>
        </w:tc>
        <w:tc>
          <w:tcPr>
            <w:tcW w:w="4238"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504753,5281</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 Территория 5 - часть земельного участка с кадастровым номером 63:31:0104002:4 площадью 5396  м</w:t>
      </w:r>
      <w:proofErr w:type="gramStart"/>
      <w:r w:rsidRPr="00867626">
        <w:rPr>
          <w:rFonts w:ascii="Times New Roman" w:eastAsia="Calibri" w:hAnsi="Times New Roman" w:cs="Times New Roman"/>
          <w:bCs/>
          <w:sz w:val="12"/>
          <w:szCs w:val="12"/>
          <w:vertAlign w:val="superscript"/>
        </w:rPr>
        <w:t>2</w:t>
      </w:r>
      <w:proofErr w:type="gramEnd"/>
      <w:r w:rsidRPr="00867626">
        <w:rPr>
          <w:rFonts w:ascii="Times New Roman" w:eastAsia="Calibri" w:hAnsi="Times New Roman" w:cs="Times New Roman"/>
          <w:bCs/>
          <w:sz w:val="12"/>
          <w:szCs w:val="12"/>
        </w:rPr>
        <w:t xml:space="preserve">, расположенного по адресу: Российская Федерация, Самарская область, Сергиевский район, в границах ГУП ПС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w:t>
      </w:r>
      <w:r w:rsidRPr="00867626">
        <w:rPr>
          <w:rFonts w:ascii="Times New Roman" w:eastAsia="Calibri" w:hAnsi="Times New Roman" w:cs="Times New Roman"/>
          <w:sz w:val="12"/>
          <w:szCs w:val="12"/>
        </w:rPr>
        <w:t xml:space="preserve"> Эксплуатационная скважина № 267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 Эксплуатационная скважина № 269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c>
          <w:tcPr>
            <w:tcW w:w="8899" w:type="dxa"/>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5:</w:t>
            </w:r>
          </w:p>
        </w:tc>
      </w:tr>
    </w:tbl>
    <w:tbl>
      <w:tblPr>
        <w:tblStyle w:val="af1"/>
        <w:tblW w:w="0" w:type="auto"/>
        <w:tblCellMar>
          <w:left w:w="0" w:type="dxa"/>
          <w:right w:w="0" w:type="dxa"/>
        </w:tblCellMar>
        <w:tblLook w:val="04A0" w:firstRow="1" w:lastRow="0" w:firstColumn="1" w:lastColumn="0" w:noHBand="0" w:noVBand="1"/>
      </w:tblPr>
      <w:tblGrid>
        <w:gridCol w:w="994"/>
        <w:gridCol w:w="3273"/>
        <w:gridCol w:w="3256"/>
      </w:tblGrid>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2254936,1250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504236,5430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2254907,8140</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504246,4260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2254937,4530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504331,3730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2254965,7640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504321,4900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2254994,0800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504311,6070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6</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2254964,4410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504226,6600</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6) Территория 6 - часть земельного участка с кадастровым номером 63:31:0104002:4 площадью 7196 м</w:t>
      </w:r>
      <w:proofErr w:type="gramStart"/>
      <w:r w:rsidRPr="00867626">
        <w:rPr>
          <w:rFonts w:ascii="Times New Roman" w:eastAsia="Calibri" w:hAnsi="Times New Roman" w:cs="Times New Roman"/>
          <w:bCs/>
          <w:sz w:val="12"/>
          <w:szCs w:val="12"/>
          <w:vertAlign w:val="superscript"/>
        </w:rPr>
        <w:t>2</w:t>
      </w:r>
      <w:proofErr w:type="gramEnd"/>
      <w:r w:rsidRPr="00867626">
        <w:rPr>
          <w:rFonts w:ascii="Times New Roman" w:eastAsia="Calibri" w:hAnsi="Times New Roman" w:cs="Times New Roman"/>
          <w:bCs/>
          <w:sz w:val="12"/>
          <w:szCs w:val="12"/>
        </w:rPr>
        <w:t xml:space="preserve">, расположенного по адресу: Российская Федерация, Самарская область, Сергиевский район, в границах ГУП ПС "Кутузовский", категория земель – земли 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w:t>
      </w:r>
      <w:r w:rsidRPr="00867626">
        <w:rPr>
          <w:rFonts w:ascii="Times New Roman" w:eastAsia="Calibri" w:hAnsi="Times New Roman" w:cs="Times New Roman"/>
          <w:sz w:val="12"/>
          <w:szCs w:val="12"/>
        </w:rPr>
        <w:t xml:space="preserve"> Эксплуатационная скважина № 268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 Эксплуатационная скважина № 272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 Эксплуатационная скважина № 273 </w:t>
      </w:r>
      <w:proofErr w:type="spellStart"/>
      <w:r w:rsidRPr="00867626">
        <w:rPr>
          <w:rFonts w:ascii="Times New Roman" w:eastAsia="Calibri" w:hAnsi="Times New Roman" w:cs="Times New Roman"/>
          <w:sz w:val="12"/>
          <w:szCs w:val="12"/>
        </w:rPr>
        <w:t>Нефедовского</w:t>
      </w:r>
      <w:proofErr w:type="spellEnd"/>
      <w:r w:rsidRPr="00867626">
        <w:rPr>
          <w:rFonts w:ascii="Times New Roman" w:eastAsia="Calibri" w:hAnsi="Times New Roman" w:cs="Times New Roman"/>
          <w:sz w:val="12"/>
          <w:szCs w:val="12"/>
        </w:rPr>
        <w:t xml:space="preserve"> месторождения</w:t>
      </w:r>
      <w:r w:rsidRPr="00867626">
        <w:rPr>
          <w:rFonts w:ascii="Times New Roman" w:eastAsia="Calibri" w:hAnsi="Times New Roman" w:cs="Times New Roman"/>
          <w:bCs/>
          <w:sz w:val="12"/>
          <w:szCs w:val="12"/>
        </w:rPr>
        <w:t>;</w:t>
      </w:r>
    </w:p>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c>
          <w:tcPr>
            <w:tcW w:w="8899" w:type="dxa"/>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6:</w:t>
            </w:r>
          </w:p>
        </w:tc>
      </w:tr>
    </w:tbl>
    <w:tbl>
      <w:tblPr>
        <w:tblStyle w:val="af1"/>
        <w:tblW w:w="0" w:type="auto"/>
        <w:tblCellMar>
          <w:left w:w="0" w:type="dxa"/>
          <w:right w:w="0" w:type="dxa"/>
        </w:tblCellMar>
        <w:tblLook w:val="04A0" w:firstRow="1" w:lastRow="0" w:firstColumn="1" w:lastColumn="0" w:noHBand="0" w:noVBand="1"/>
      </w:tblPr>
      <w:tblGrid>
        <w:gridCol w:w="994"/>
        <w:gridCol w:w="3273"/>
        <w:gridCol w:w="3256"/>
      </w:tblGrid>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2255041,4200</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504631,8750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2254990,7670</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504740,3760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2254936,3370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504715,1460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2254987,1870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504606,2550</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7) Территория 7 - часть земельного участка с кадастровым номером 63:31:0104002:4 площадью 3598 м</w:t>
      </w:r>
      <w:proofErr w:type="gramStart"/>
      <w:r w:rsidRPr="00867626">
        <w:rPr>
          <w:rFonts w:ascii="Times New Roman" w:eastAsia="Calibri" w:hAnsi="Times New Roman" w:cs="Times New Roman"/>
          <w:bCs/>
          <w:sz w:val="12"/>
          <w:szCs w:val="12"/>
          <w:vertAlign w:val="superscript"/>
        </w:rPr>
        <w:t>2</w:t>
      </w:r>
      <w:proofErr w:type="gramEnd"/>
      <w:r w:rsidRPr="00867626">
        <w:rPr>
          <w:rFonts w:ascii="Times New Roman" w:eastAsia="Calibri" w:hAnsi="Times New Roman" w:cs="Times New Roman"/>
          <w:bCs/>
          <w:sz w:val="12"/>
          <w:szCs w:val="12"/>
        </w:rPr>
        <w:t xml:space="preserve">, расположенного по адресу: Российская Федерация, Самарская область, Сергиевский район, в границах ГУП ПС "Кутузовский", категория земель – земли </w:t>
      </w:r>
      <w:r w:rsidRPr="00867626">
        <w:rPr>
          <w:rFonts w:ascii="Times New Roman" w:eastAsia="Calibri" w:hAnsi="Times New Roman" w:cs="Times New Roman"/>
          <w:bCs/>
          <w:sz w:val="12"/>
          <w:szCs w:val="12"/>
        </w:rPr>
        <w:lastRenderedPageBreak/>
        <w:t xml:space="preserve">сельскохозяйственного назначения,  разрешенное использование – Для ведения сельскохозяйственной деятельности (земельные участки фонда перераспределения). </w:t>
      </w:r>
      <w:r w:rsidRPr="00867626">
        <w:rPr>
          <w:rFonts w:ascii="Times New Roman" w:eastAsia="Calibri" w:hAnsi="Times New Roman" w:cs="Times New Roman"/>
          <w:sz w:val="12"/>
          <w:szCs w:val="12"/>
        </w:rPr>
        <w:t xml:space="preserve"> Эксплуатационная скважина № 270;</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c>
          <w:tcPr>
            <w:tcW w:w="8899" w:type="dxa"/>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7:</w:t>
            </w:r>
          </w:p>
        </w:tc>
      </w:tr>
    </w:tbl>
    <w:tbl>
      <w:tblPr>
        <w:tblStyle w:val="af1"/>
        <w:tblW w:w="0" w:type="auto"/>
        <w:tblCellMar>
          <w:left w:w="0" w:type="dxa"/>
          <w:right w:w="0" w:type="dxa"/>
        </w:tblCellMar>
        <w:tblLook w:val="04A0" w:firstRow="1" w:lastRow="0" w:firstColumn="1" w:lastColumn="0" w:noHBand="0" w:noVBand="1"/>
      </w:tblPr>
      <w:tblGrid>
        <w:gridCol w:w="994"/>
        <w:gridCol w:w="3273"/>
        <w:gridCol w:w="3256"/>
      </w:tblGrid>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2254972,4000</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504779,3730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2254946,9680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504833,7020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2254892,6490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504808,2750</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2254918,0760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504753,9510</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bCs/>
          <w:sz w:val="12"/>
          <w:szCs w:val="12"/>
        </w:rPr>
        <w:t>8) Территория 8 - часть земельного участка с кадастровым номером 63:31:0104003:60</w:t>
      </w:r>
      <w:r w:rsidRPr="00867626">
        <w:rPr>
          <w:rFonts w:ascii="Times New Roman" w:eastAsia="Calibri" w:hAnsi="Times New Roman" w:cs="Times New Roman"/>
          <w:b/>
          <w:bCs/>
          <w:sz w:val="12"/>
          <w:szCs w:val="12"/>
        </w:rPr>
        <w:t xml:space="preserve"> </w:t>
      </w:r>
      <w:r w:rsidRPr="00867626">
        <w:rPr>
          <w:rFonts w:ascii="Times New Roman" w:eastAsia="Calibri" w:hAnsi="Times New Roman" w:cs="Times New Roman"/>
          <w:bCs/>
          <w:sz w:val="12"/>
          <w:szCs w:val="12"/>
        </w:rPr>
        <w:t>площадью 3598 м</w:t>
      </w:r>
      <w:proofErr w:type="gramStart"/>
      <w:r w:rsidRPr="00867626">
        <w:rPr>
          <w:rFonts w:ascii="Times New Roman" w:eastAsia="Calibri" w:hAnsi="Times New Roman" w:cs="Times New Roman"/>
          <w:bCs/>
          <w:sz w:val="12"/>
          <w:szCs w:val="12"/>
          <w:vertAlign w:val="superscript"/>
        </w:rPr>
        <w:t>2</w:t>
      </w:r>
      <w:proofErr w:type="gramEnd"/>
      <w:r w:rsidRPr="00867626">
        <w:rPr>
          <w:rFonts w:ascii="Times New Roman" w:eastAsia="Calibri" w:hAnsi="Times New Roman" w:cs="Times New Roman"/>
          <w:bCs/>
          <w:sz w:val="12"/>
          <w:szCs w:val="12"/>
        </w:rPr>
        <w:t xml:space="preserve"> , расположенного по адресу: Самарская область, муниципальный район Сергиевский, сельское поселение Кутузовский, категория земель – земли сельскохозяйственного назначения,  разрешенное использование – Для ведения сельскохозяйственной деятельности. </w:t>
      </w:r>
      <w:r w:rsidRPr="00867626">
        <w:rPr>
          <w:rFonts w:ascii="Times New Roman" w:eastAsia="Calibri" w:hAnsi="Times New Roman" w:cs="Times New Roman"/>
          <w:sz w:val="12"/>
          <w:szCs w:val="12"/>
        </w:rPr>
        <w:t>Эксплуатационная скважина № 271;</w:t>
      </w:r>
    </w:p>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9"/>
      </w:tblGrid>
      <w:tr w:rsidR="006C2415" w:rsidRPr="00867626" w:rsidTr="005F1097">
        <w:tc>
          <w:tcPr>
            <w:tcW w:w="8899" w:type="dxa"/>
            <w:tcBorders>
              <w:top w:val="nil"/>
              <w:left w:val="nil"/>
              <w:bottom w:val="nil"/>
              <w:right w:val="nil"/>
            </w:tcBorders>
          </w:tcPr>
          <w:p w:rsidR="006C2415" w:rsidRPr="00867626" w:rsidRDefault="006C2415" w:rsidP="005F1097">
            <w:pPr>
              <w:tabs>
                <w:tab w:val="left" w:pos="284"/>
              </w:tabs>
              <w:spacing w:after="0" w:line="240" w:lineRule="auto"/>
              <w:jc w:val="center"/>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Координаты территории 8:</w:t>
            </w:r>
          </w:p>
        </w:tc>
      </w:tr>
    </w:tbl>
    <w:tbl>
      <w:tblPr>
        <w:tblStyle w:val="af1"/>
        <w:tblW w:w="0" w:type="auto"/>
        <w:tblCellMar>
          <w:left w:w="0" w:type="dxa"/>
          <w:right w:w="0" w:type="dxa"/>
        </w:tblCellMar>
        <w:tblLook w:val="04A0" w:firstRow="1" w:lastRow="0" w:firstColumn="1" w:lastColumn="0" w:noHBand="0" w:noVBand="1"/>
      </w:tblPr>
      <w:tblGrid>
        <w:gridCol w:w="994"/>
        <w:gridCol w:w="3273"/>
        <w:gridCol w:w="3256"/>
      </w:tblGrid>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Х</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lang w:val="en-US"/>
              </w:rPr>
              <w:t>Y</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1</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2254832,9502</w:t>
            </w:r>
            <w:r w:rsidRPr="00867626">
              <w:rPr>
                <w:rFonts w:ascii="Times New Roman" w:eastAsia="Calibri" w:hAnsi="Times New Roman" w:cs="Times New Roman"/>
                <w:bCs/>
                <w:sz w:val="12"/>
                <w:szCs w:val="12"/>
              </w:rPr>
              <w:tab/>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504095,0063</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2254852,4140</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504151,7461</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3</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2254909,1642</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504132,2918</w:t>
            </w:r>
          </w:p>
        </w:tc>
      </w:tr>
      <w:tr w:rsidR="006C2415" w:rsidRPr="00867626" w:rsidTr="005F1097">
        <w:tc>
          <w:tcPr>
            <w:tcW w:w="1023"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4</w:t>
            </w:r>
          </w:p>
        </w:tc>
        <w:tc>
          <w:tcPr>
            <w:tcW w:w="3361"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2254889,6908</w:t>
            </w:r>
          </w:p>
        </w:tc>
        <w:tc>
          <w:tcPr>
            <w:tcW w:w="3345" w:type="dxa"/>
          </w:tcPr>
          <w:p w:rsidR="006C2415" w:rsidRPr="00867626" w:rsidRDefault="006C2415" w:rsidP="005F1097">
            <w:pPr>
              <w:tabs>
                <w:tab w:val="left" w:pos="284"/>
              </w:tabs>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504075,5625</w:t>
            </w:r>
          </w:p>
        </w:tc>
      </w:tr>
    </w:tbl>
    <w:p w:rsidR="006C2415" w:rsidRPr="00867626" w:rsidRDefault="006C2415" w:rsidP="006C2415">
      <w:pPr>
        <w:tabs>
          <w:tab w:val="left" w:pos="284"/>
        </w:tabs>
        <w:spacing w:after="0" w:line="240" w:lineRule="auto"/>
        <w:jc w:val="both"/>
        <w:rPr>
          <w:rFonts w:ascii="Times New Roman" w:eastAsia="Calibri" w:hAnsi="Times New Roman" w:cs="Times New Roman"/>
          <w:bCs/>
          <w:sz w:val="12"/>
          <w:szCs w:val="12"/>
        </w:rPr>
      </w:pP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bCs/>
          <w:sz w:val="12"/>
          <w:szCs w:val="12"/>
        </w:rPr>
      </w:pPr>
      <w:r w:rsidRPr="00867626">
        <w:rPr>
          <w:rFonts w:ascii="Times New Roman" w:eastAsia="Calibri" w:hAnsi="Times New Roman" w:cs="Times New Roman"/>
          <w:bCs/>
          <w:sz w:val="12"/>
          <w:szCs w:val="12"/>
        </w:rPr>
        <w:t>Схема территории сельского поселения Кутузовский муниципального района Сергиевский Самарской области, в отношении которой разработан проект изменений в генеральный план,  приведена на рисунках 1, 2.</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В соответствии с генеральным планом сельского поселения Кутузовский муниципального района Сергиевский Самарской области, утверждённым решением Собрания представителей сельского поселения Кутузовский муниципального района Сергиевский Самарской области  от 06.12.2013 № 25, с изменениями  от 12.01.2023 № 1 рассматриваемая территория отнесена к «Зоне сельскохозяйственного использования».</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6C2415" w:rsidRPr="00867626"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867626">
        <w:rPr>
          <w:rFonts w:ascii="Times New Roman" w:eastAsia="Calibri" w:hAnsi="Times New Roman" w:cs="Times New Roman"/>
          <w:sz w:val="12"/>
          <w:szCs w:val="12"/>
        </w:rPr>
        <w:t>Согласно данным ЕГРН на рассматриваемых территориях отсутствуют зоны с особыми условиями использования территории (далее – ЗОУИТ).</w:t>
      </w:r>
    </w:p>
    <w:p w:rsidR="006C2415" w:rsidRDefault="006C2415" w:rsidP="006C241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1</w:t>
      </w:r>
    </w:p>
    <w:p w:rsidR="006C2415" w:rsidRDefault="006C2415" w:rsidP="006C24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6673D4C" wp14:editId="61A74999">
            <wp:extent cx="1399430" cy="1980549"/>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3467" cy="1986263"/>
                    </a:xfrm>
                    <a:prstGeom prst="rect">
                      <a:avLst/>
                    </a:prstGeom>
                    <a:noFill/>
                    <a:ln>
                      <a:noFill/>
                    </a:ln>
                  </pic:spPr>
                </pic:pic>
              </a:graphicData>
            </a:graphic>
          </wp:inline>
        </w:drawing>
      </w:r>
    </w:p>
    <w:p w:rsidR="006C2415" w:rsidRDefault="006C2415" w:rsidP="006C241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2</w:t>
      </w:r>
    </w:p>
    <w:p w:rsidR="006C2415" w:rsidRDefault="006C2415" w:rsidP="006C24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BF6D3D" wp14:editId="6FCEA442">
            <wp:extent cx="2409246" cy="1701727"/>
            <wp:effectExtent l="0" t="0" r="0" b="0"/>
            <wp:docPr id="39" name="Рисунок 39"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09232" cy="1701717"/>
                    </a:xfrm>
                    <a:prstGeom prst="rect">
                      <a:avLst/>
                    </a:prstGeom>
                    <a:noFill/>
                    <a:ln>
                      <a:noFill/>
                    </a:ln>
                  </pic:spPr>
                </pic:pic>
              </a:graphicData>
            </a:graphic>
          </wp:inline>
        </w:drawing>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lastRenderedPageBreak/>
        <w:t>4.2. Обоснование изменений в генеральный план</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Территории, на которых проектом предусмотрено изменение функционального зонирования, входят в разработку участка недр - </w:t>
      </w:r>
      <w:proofErr w:type="spellStart"/>
      <w:r w:rsidRPr="007D4D70">
        <w:rPr>
          <w:rFonts w:ascii="Times New Roman" w:eastAsia="Calibri" w:hAnsi="Times New Roman" w:cs="Times New Roman"/>
          <w:sz w:val="12"/>
          <w:szCs w:val="12"/>
        </w:rPr>
        <w:t>Кельвейский</w:t>
      </w:r>
      <w:proofErr w:type="spellEnd"/>
      <w:r w:rsidRPr="007D4D70">
        <w:rPr>
          <w:rFonts w:ascii="Times New Roman" w:eastAsia="Calibri" w:hAnsi="Times New Roman" w:cs="Times New Roman"/>
          <w:sz w:val="12"/>
          <w:szCs w:val="12"/>
        </w:rPr>
        <w:t xml:space="preserve"> на основании лицензии на право пользования недрами № СМР 16897 НР от 01.07.2021 г.</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Согласно действующему Генеральному плану сельского поселения Кутузовский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соответствии с частью 1 статьи 7  Федерального закона от 21.12.2004 № 172-ФЗ</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При этом</w:t>
      </w:r>
      <w:proofErr w:type="gramStart"/>
      <w:r w:rsidRPr="007D4D70">
        <w:rPr>
          <w:rFonts w:ascii="Times New Roman" w:eastAsia="Calibri" w:hAnsi="Times New Roman" w:cs="Times New Roman"/>
          <w:sz w:val="12"/>
          <w:szCs w:val="12"/>
        </w:rPr>
        <w:t>,</w:t>
      </w:r>
      <w:proofErr w:type="gramEnd"/>
      <w:r w:rsidRPr="007D4D70">
        <w:rPr>
          <w:rFonts w:ascii="Times New Roman" w:eastAsia="Calibri" w:hAnsi="Times New Roman" w:cs="Times New Roman"/>
          <w:sz w:val="12"/>
          <w:szCs w:val="12"/>
        </w:rPr>
        <w:t xml:space="preserve">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 172-ФЗ).</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рамках выполнения лицензионных требований осуществлено строительство ряда промышленных объектов на земельном участке с кадастровым номером 63:31:0000000:4753, частях земельных участков с кадастровыми номерами 63:31:0000000:4752, 63:31:0000000:1219, 63:31:0000000:4827, 63:31:0103002:3, принадлежащих АО «Самараинвестнефть» на праве аренды (субаренды).</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Кутузовский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3,1711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6C2415" w:rsidRDefault="006C2415" w:rsidP="006C2415">
      <w:pPr>
        <w:tabs>
          <w:tab w:val="left" w:pos="284"/>
        </w:tabs>
        <w:spacing w:after="0" w:line="240" w:lineRule="auto"/>
        <w:jc w:val="right"/>
        <w:rPr>
          <w:rFonts w:ascii="Times New Roman" w:eastAsia="Calibri" w:hAnsi="Times New Roman" w:cs="Times New Roman"/>
          <w:sz w:val="12"/>
          <w:szCs w:val="12"/>
        </w:rPr>
      </w:pPr>
      <w:r w:rsidRPr="007D4D70">
        <w:rPr>
          <w:rFonts w:ascii="Times New Roman" w:eastAsia="Calibri" w:hAnsi="Times New Roman" w:cs="Times New Roman"/>
          <w:sz w:val="12"/>
          <w:szCs w:val="12"/>
        </w:rPr>
        <w:t>Таблица № 1</w:t>
      </w:r>
    </w:p>
    <w:tbl>
      <w:tblPr>
        <w:tblStyle w:val="af1"/>
        <w:tblW w:w="5000" w:type="pct"/>
        <w:tblCellMar>
          <w:left w:w="0" w:type="dxa"/>
          <w:right w:w="0" w:type="dxa"/>
        </w:tblCellMar>
        <w:tblLook w:val="04A0" w:firstRow="1" w:lastRow="0" w:firstColumn="1" w:lastColumn="0" w:noHBand="0" w:noVBand="1"/>
      </w:tblPr>
      <w:tblGrid>
        <w:gridCol w:w="148"/>
        <w:gridCol w:w="4678"/>
        <w:gridCol w:w="1277"/>
        <w:gridCol w:w="1420"/>
      </w:tblGrid>
      <w:tr w:rsidR="006C2415" w:rsidRPr="007D4D70" w:rsidTr="005F1097">
        <w:trPr>
          <w:trHeight w:val="20"/>
        </w:trPr>
        <w:tc>
          <w:tcPr>
            <w:tcW w:w="98" w:type="pct"/>
          </w:tcPr>
          <w:p w:rsidR="006C2415" w:rsidRPr="007D4D70" w:rsidRDefault="006C2415" w:rsidP="005F1097">
            <w:pPr>
              <w:tabs>
                <w:tab w:val="left" w:pos="284"/>
              </w:tabs>
              <w:rPr>
                <w:rFonts w:ascii="Times New Roman" w:eastAsia="Calibri" w:hAnsi="Times New Roman" w:cs="Times New Roman"/>
                <w:sz w:val="12"/>
                <w:szCs w:val="12"/>
              </w:rPr>
            </w:pPr>
          </w:p>
        </w:tc>
        <w:tc>
          <w:tcPr>
            <w:tcW w:w="310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Вид зоны</w:t>
            </w:r>
          </w:p>
        </w:tc>
        <w:tc>
          <w:tcPr>
            <w:tcW w:w="84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Площадь зоны, </w:t>
            </w:r>
            <w:proofErr w:type="gramStart"/>
            <w:r w:rsidRPr="007D4D70">
              <w:rPr>
                <w:rFonts w:ascii="Times New Roman" w:eastAsia="Calibri" w:hAnsi="Times New Roman" w:cs="Times New Roman"/>
                <w:sz w:val="12"/>
                <w:szCs w:val="12"/>
              </w:rPr>
              <w:t>га</w:t>
            </w:r>
            <w:proofErr w:type="gramEnd"/>
            <w:r w:rsidRPr="007D4D70">
              <w:rPr>
                <w:rFonts w:ascii="Times New Roman" w:eastAsia="Calibri" w:hAnsi="Times New Roman" w:cs="Times New Roman"/>
                <w:sz w:val="12"/>
                <w:szCs w:val="12"/>
              </w:rPr>
              <w:t xml:space="preserve"> -  до внесения изменений</w:t>
            </w:r>
          </w:p>
        </w:tc>
        <w:tc>
          <w:tcPr>
            <w:tcW w:w="94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Площадь зоны, </w:t>
            </w:r>
            <w:proofErr w:type="gramStart"/>
            <w:r w:rsidRPr="007D4D70">
              <w:rPr>
                <w:rFonts w:ascii="Times New Roman" w:eastAsia="Calibri" w:hAnsi="Times New Roman" w:cs="Times New Roman"/>
                <w:sz w:val="12"/>
                <w:szCs w:val="12"/>
              </w:rPr>
              <w:t>га</w:t>
            </w:r>
            <w:proofErr w:type="gramEnd"/>
            <w:r w:rsidRPr="007D4D70">
              <w:rPr>
                <w:rFonts w:ascii="Times New Roman" w:eastAsia="Calibri" w:hAnsi="Times New Roman" w:cs="Times New Roman"/>
                <w:sz w:val="12"/>
                <w:szCs w:val="12"/>
              </w:rPr>
              <w:t xml:space="preserve"> - после внесения изменений</w:t>
            </w:r>
          </w:p>
        </w:tc>
      </w:tr>
      <w:tr w:rsidR="006C2415" w:rsidRPr="007D4D70" w:rsidTr="005F1097">
        <w:trPr>
          <w:trHeight w:val="20"/>
        </w:trPr>
        <w:tc>
          <w:tcPr>
            <w:tcW w:w="9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310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Производственные зоны, зоны инженерной и транспортной инфраструктур </w:t>
            </w:r>
          </w:p>
        </w:tc>
        <w:tc>
          <w:tcPr>
            <w:tcW w:w="84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130,4301</w:t>
            </w:r>
          </w:p>
        </w:tc>
        <w:tc>
          <w:tcPr>
            <w:tcW w:w="94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133,6012</w:t>
            </w:r>
            <w:r w:rsidRPr="007D4D70">
              <w:rPr>
                <w:rFonts w:ascii="Times New Roman" w:eastAsia="Calibri" w:hAnsi="Times New Roman" w:cs="Times New Roman"/>
                <w:sz w:val="12"/>
                <w:szCs w:val="12"/>
                <w:lang w:val="en-US"/>
              </w:rPr>
              <w:t>*</w:t>
            </w:r>
          </w:p>
        </w:tc>
      </w:tr>
      <w:tr w:rsidR="006C2415" w:rsidRPr="007D4D70" w:rsidTr="005F1097">
        <w:trPr>
          <w:trHeight w:val="20"/>
        </w:trPr>
        <w:tc>
          <w:tcPr>
            <w:tcW w:w="9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310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Зоны сельскохозяйственного использования </w:t>
            </w:r>
          </w:p>
        </w:tc>
        <w:tc>
          <w:tcPr>
            <w:tcW w:w="849"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lang w:val="en-US"/>
              </w:rPr>
              <w:t>11</w:t>
            </w:r>
            <w:r w:rsidRPr="007D4D70">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lang w:val="en-US"/>
              </w:rPr>
              <w:t>289,</w:t>
            </w:r>
            <w:r w:rsidRPr="007D4D70">
              <w:rPr>
                <w:rFonts w:ascii="Times New Roman" w:eastAsia="Calibri" w:hAnsi="Times New Roman" w:cs="Times New Roman"/>
                <w:sz w:val="12"/>
                <w:szCs w:val="12"/>
              </w:rPr>
              <w:t>0640</w:t>
            </w:r>
          </w:p>
        </w:tc>
        <w:tc>
          <w:tcPr>
            <w:tcW w:w="94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lang w:val="en-US"/>
              </w:rPr>
              <w:t>11</w:t>
            </w:r>
            <w:r w:rsidRPr="007D4D70">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lang w:val="en-US"/>
              </w:rPr>
              <w:t>28</w:t>
            </w:r>
            <w:r w:rsidRPr="007D4D70">
              <w:rPr>
                <w:rFonts w:ascii="Times New Roman" w:eastAsia="Calibri" w:hAnsi="Times New Roman" w:cs="Times New Roman"/>
                <w:sz w:val="12"/>
                <w:szCs w:val="12"/>
              </w:rPr>
              <w:t>5</w:t>
            </w:r>
            <w:r w:rsidRPr="007D4D70">
              <w:rPr>
                <w:rFonts w:ascii="Times New Roman" w:eastAsia="Calibri" w:hAnsi="Times New Roman" w:cs="Times New Roman"/>
                <w:sz w:val="12"/>
                <w:szCs w:val="12"/>
                <w:lang w:val="en-US"/>
              </w:rPr>
              <w:t>,</w:t>
            </w:r>
            <w:r w:rsidRPr="007D4D70">
              <w:rPr>
                <w:rFonts w:ascii="Times New Roman" w:eastAsia="Calibri" w:hAnsi="Times New Roman" w:cs="Times New Roman"/>
                <w:sz w:val="12"/>
                <w:szCs w:val="12"/>
              </w:rPr>
              <w:t>8929</w:t>
            </w:r>
            <w:r w:rsidRPr="007D4D70">
              <w:rPr>
                <w:rFonts w:ascii="Times New Roman" w:eastAsia="Calibri" w:hAnsi="Times New Roman" w:cs="Times New Roman"/>
                <w:sz w:val="12"/>
                <w:szCs w:val="12"/>
                <w:lang w:val="en-US"/>
              </w:rPr>
              <w:t>*</w:t>
            </w:r>
          </w:p>
        </w:tc>
      </w:tr>
    </w:tbl>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Кутузовский  (реестровый номер 63:00-3.213)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Кутузовский в действующей редакции генерального плана и проекта изменений.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В Том 1 «Положения о территориальном планировании сельского поселения Кутузовский муниципального района Сергиевский» в раздел 3, в части указания площадей функциональных зон внесены следующие изменения: </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для</w:t>
      </w:r>
      <w:proofErr w:type="gramEnd"/>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зона</w:t>
      </w:r>
      <w:proofErr w:type="gramEnd"/>
      <w:r w:rsidRPr="007D4D70">
        <w:rPr>
          <w:rFonts w:ascii="Times New Roman" w:eastAsia="Calibri" w:hAnsi="Times New Roman" w:cs="Times New Roman"/>
          <w:sz w:val="12"/>
          <w:szCs w:val="12"/>
        </w:rPr>
        <w:t xml:space="preserve"> сельскохозяйственного использования» изменить значение «11 289,0640» на «11 285,8929»;</w:t>
      </w:r>
    </w:p>
    <w:p w:rsidR="006C2415"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для</w:t>
      </w:r>
      <w:proofErr w:type="gramEnd"/>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производственные</w:t>
      </w:r>
      <w:proofErr w:type="gramEnd"/>
      <w:r w:rsidRPr="007D4D70">
        <w:rPr>
          <w:rFonts w:ascii="Times New Roman" w:eastAsia="Calibri" w:hAnsi="Times New Roman" w:cs="Times New Roman"/>
          <w:sz w:val="12"/>
          <w:szCs w:val="12"/>
        </w:rPr>
        <w:t xml:space="preserve"> зоны, зоны инженерной и транспортной инфраструктур» изменить значение с «130,4301» на «133,6012».</w:t>
      </w:r>
    </w:p>
    <w:p w:rsidR="006C2415" w:rsidRDefault="006C2415" w:rsidP="006C24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58075C7" wp14:editId="0C33529A">
            <wp:extent cx="4182386" cy="2974141"/>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2362" cy="2974124"/>
                    </a:xfrm>
                    <a:prstGeom prst="rect">
                      <a:avLst/>
                    </a:prstGeom>
                    <a:noFill/>
                    <a:ln>
                      <a:noFill/>
                    </a:ln>
                  </pic:spPr>
                </pic:pic>
              </a:graphicData>
            </a:graphic>
          </wp:inline>
        </w:drawing>
      </w:r>
    </w:p>
    <w:p w:rsidR="00992FE8" w:rsidRDefault="00992FE8" w:rsidP="006C2415">
      <w:pPr>
        <w:tabs>
          <w:tab w:val="left" w:pos="284"/>
        </w:tabs>
        <w:spacing w:after="0" w:line="240" w:lineRule="auto"/>
        <w:ind w:firstLine="284"/>
        <w:jc w:val="both"/>
        <w:rPr>
          <w:rFonts w:ascii="Times New Roman" w:eastAsia="Calibri" w:hAnsi="Times New Roman" w:cs="Times New Roman"/>
          <w:sz w:val="12"/>
          <w:szCs w:val="12"/>
        </w:rPr>
      </w:pP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4.4. Учет границ лесничеств, особо охраняемых природных территорий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границах сельского поселения Кутузовский  муниципального района Сергиевский расположена существующая особо охраняемая природная территория частично «</w:t>
      </w:r>
      <w:proofErr w:type="spellStart"/>
      <w:r w:rsidRPr="007D4D70">
        <w:rPr>
          <w:rFonts w:ascii="Times New Roman" w:eastAsia="Calibri" w:hAnsi="Times New Roman" w:cs="Times New Roman"/>
          <w:sz w:val="12"/>
          <w:szCs w:val="12"/>
        </w:rPr>
        <w:t>Кондурчинская</w:t>
      </w:r>
      <w:proofErr w:type="spellEnd"/>
      <w:r w:rsidRPr="007D4D70">
        <w:rPr>
          <w:rFonts w:ascii="Times New Roman" w:eastAsia="Calibri" w:hAnsi="Times New Roman" w:cs="Times New Roman"/>
          <w:sz w:val="12"/>
          <w:szCs w:val="12"/>
        </w:rPr>
        <w:t xml:space="preserve"> лесостепь», </w:t>
      </w:r>
      <w:proofErr w:type="gramStart"/>
      <w:r w:rsidRPr="007D4D70">
        <w:rPr>
          <w:rFonts w:ascii="Times New Roman" w:eastAsia="Calibri" w:hAnsi="Times New Roman" w:cs="Times New Roman"/>
          <w:sz w:val="12"/>
          <w:szCs w:val="12"/>
        </w:rPr>
        <w:t>сведения</w:t>
      </w:r>
      <w:proofErr w:type="gramEnd"/>
      <w:r w:rsidRPr="007D4D70">
        <w:rPr>
          <w:rFonts w:ascii="Times New Roman" w:eastAsia="Calibri" w:hAnsi="Times New Roman" w:cs="Times New Roman"/>
          <w:sz w:val="12"/>
          <w:szCs w:val="12"/>
        </w:rPr>
        <w:t xml:space="preserve"> о границе которой внесены в ЕГРН с реестровым номером 63:31-6.43.</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сельского поселения Кутузовский согласно Схеме территориального планирования Самарской области не предусматривается создание новых особо охраняемых природных территорий.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Проектными предложениями территория </w:t>
      </w:r>
      <w:proofErr w:type="gramStart"/>
      <w:r w:rsidRPr="007D4D70">
        <w:rPr>
          <w:rFonts w:ascii="Times New Roman" w:eastAsia="Calibri" w:hAnsi="Times New Roman" w:cs="Times New Roman"/>
          <w:sz w:val="12"/>
          <w:szCs w:val="12"/>
        </w:rPr>
        <w:t>существующих</w:t>
      </w:r>
      <w:proofErr w:type="gramEnd"/>
      <w:r w:rsidRPr="007D4D70">
        <w:rPr>
          <w:rFonts w:ascii="Times New Roman" w:eastAsia="Calibri" w:hAnsi="Times New Roman" w:cs="Times New Roman"/>
          <w:sz w:val="12"/>
          <w:szCs w:val="12"/>
        </w:rPr>
        <w:t xml:space="preserve"> и проектных ООПТ не затрагивается.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4.5. Месторождения нефти</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На территории сельского поселения Кутузовский расположены месторождения нефти </w:t>
      </w:r>
      <w:proofErr w:type="spellStart"/>
      <w:r w:rsidRPr="007D4D70">
        <w:rPr>
          <w:rFonts w:ascii="Times New Roman" w:eastAsia="Calibri" w:hAnsi="Times New Roman" w:cs="Times New Roman"/>
          <w:sz w:val="12"/>
          <w:szCs w:val="12"/>
        </w:rPr>
        <w:t>Нефёдовского</w:t>
      </w:r>
      <w:proofErr w:type="spellEnd"/>
      <w:r w:rsidRPr="007D4D70">
        <w:rPr>
          <w:rFonts w:ascii="Times New Roman" w:eastAsia="Calibri" w:hAnsi="Times New Roman" w:cs="Times New Roman"/>
          <w:sz w:val="12"/>
          <w:szCs w:val="12"/>
        </w:rPr>
        <w:t xml:space="preserve"> и Северо-</w:t>
      </w:r>
      <w:proofErr w:type="spellStart"/>
      <w:r w:rsidRPr="007D4D70">
        <w:rPr>
          <w:rFonts w:ascii="Times New Roman" w:eastAsia="Calibri" w:hAnsi="Times New Roman" w:cs="Times New Roman"/>
          <w:sz w:val="12"/>
          <w:szCs w:val="12"/>
        </w:rPr>
        <w:t>Нефедовского</w:t>
      </w:r>
      <w:proofErr w:type="spellEnd"/>
      <w:r w:rsidRPr="007D4D70">
        <w:rPr>
          <w:rFonts w:ascii="Times New Roman" w:eastAsia="Calibri" w:hAnsi="Times New Roman" w:cs="Times New Roman"/>
          <w:sz w:val="12"/>
          <w:szCs w:val="12"/>
        </w:rPr>
        <w:t xml:space="preserve"> месторождения на лицензионных участках - </w:t>
      </w:r>
      <w:proofErr w:type="spellStart"/>
      <w:r w:rsidRPr="007D4D70">
        <w:rPr>
          <w:rFonts w:ascii="Times New Roman" w:eastAsia="Calibri" w:hAnsi="Times New Roman" w:cs="Times New Roman"/>
          <w:sz w:val="12"/>
          <w:szCs w:val="12"/>
        </w:rPr>
        <w:t>Кельвейский</w:t>
      </w:r>
      <w:proofErr w:type="spellEnd"/>
      <w:r w:rsidRPr="007D4D70">
        <w:rPr>
          <w:rFonts w:ascii="Times New Roman" w:eastAsia="Calibri" w:hAnsi="Times New Roman" w:cs="Times New Roman"/>
          <w:sz w:val="12"/>
          <w:szCs w:val="12"/>
        </w:rPr>
        <w:t xml:space="preserve"> участок лицензия СМР 16897 НР.</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w:t>
      </w:r>
      <w:proofErr w:type="gramEnd"/>
      <w:r w:rsidRPr="007D4D70">
        <w:rPr>
          <w:rFonts w:ascii="Times New Roman" w:eastAsia="Calibri" w:hAnsi="Times New Roman" w:cs="Times New Roman"/>
          <w:sz w:val="12"/>
          <w:szCs w:val="12"/>
        </w:rPr>
        <w:t xml:space="preserve"> участок недр предоставляется пользователю в виде горного отвода - геометризованного блока недр.</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В соответствии со ст.22 вышеуказанного закона пользователь недр имеет право ограничивать застройку площадей залегания полезных </w:t>
      </w:r>
      <w:proofErr w:type="gramStart"/>
      <w:r w:rsidRPr="007D4D70">
        <w:rPr>
          <w:rFonts w:ascii="Times New Roman" w:eastAsia="Calibri" w:hAnsi="Times New Roman" w:cs="Times New Roman"/>
          <w:sz w:val="12"/>
          <w:szCs w:val="12"/>
        </w:rPr>
        <w:t>ископаемых</w:t>
      </w:r>
      <w:proofErr w:type="gramEnd"/>
      <w:r w:rsidRPr="007D4D70">
        <w:rPr>
          <w:rFonts w:ascii="Times New Roman" w:eastAsia="Calibri" w:hAnsi="Times New Roman" w:cs="Times New Roman"/>
          <w:sz w:val="12"/>
          <w:szCs w:val="12"/>
        </w:rPr>
        <w:t xml:space="preserve"> в границах предоставленного ему горного отвода. </w:t>
      </w:r>
      <w:proofErr w:type="gramStart"/>
      <w:r w:rsidRPr="007D4D70">
        <w:rPr>
          <w:rFonts w:ascii="Times New Roman" w:eastAsia="Calibri" w:hAnsi="Times New Roman" w:cs="Times New Roman"/>
          <w:sz w:val="12"/>
          <w:szCs w:val="12"/>
        </w:rPr>
        <w:t>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roofErr w:type="gramStart"/>
      <w:r w:rsidRPr="007D4D70">
        <w:rPr>
          <w:rFonts w:ascii="Times New Roman" w:eastAsia="Calibri" w:hAnsi="Times New Roman" w:cs="Times New Roman"/>
          <w:sz w:val="12"/>
          <w:szCs w:val="12"/>
        </w:rPr>
        <w:t>.</w:t>
      </w:r>
      <w:proofErr w:type="gramEnd"/>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с</w:t>
      </w:r>
      <w:proofErr w:type="gramEnd"/>
      <w:r w:rsidRPr="007D4D70">
        <w:rPr>
          <w:rFonts w:ascii="Times New Roman" w:eastAsia="Calibri" w:hAnsi="Times New Roman" w:cs="Times New Roman"/>
          <w:sz w:val="12"/>
          <w:szCs w:val="12"/>
        </w:rPr>
        <w:t>т. 25 Закона РФ "О недрах").</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6. </w:t>
      </w:r>
      <w:proofErr w:type="gramStart"/>
      <w:r w:rsidRPr="007D4D70">
        <w:rPr>
          <w:rFonts w:ascii="Times New Roman" w:eastAsia="Calibri" w:hAnsi="Times New Roman" w:cs="Times New Roman"/>
          <w:sz w:val="12"/>
          <w:szCs w:val="12"/>
        </w:rPr>
        <w:t>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lastRenderedPageBreak/>
        <w:t>В соответствии со Схемой территориального планирования Российской Федерации размещение новых объектов федерального значения не планируется.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7. </w:t>
      </w:r>
      <w:proofErr w:type="gramStart"/>
      <w:r w:rsidRPr="007D4D70">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Изменения, предусмотренные проектом также не затрагивают</w:t>
      </w:r>
      <w:proofErr w:type="gramEnd"/>
      <w:r w:rsidRPr="007D4D70">
        <w:rPr>
          <w:rFonts w:ascii="Times New Roman" w:eastAsia="Calibri" w:hAnsi="Times New Roman" w:cs="Times New Roman"/>
          <w:sz w:val="12"/>
          <w:szCs w:val="12"/>
        </w:rPr>
        <w:t xml:space="preserve">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10. Перечень земельных участков, которые </w:t>
      </w:r>
      <w:proofErr w:type="gramStart"/>
      <w:r w:rsidRPr="007D4D70">
        <w:rPr>
          <w:rFonts w:ascii="Times New Roman" w:eastAsia="Calibri" w:hAnsi="Times New Roman" w:cs="Times New Roman"/>
          <w:sz w:val="12"/>
          <w:szCs w:val="12"/>
        </w:rPr>
        <w:t>включаются в границы / исключаются</w:t>
      </w:r>
      <w:proofErr w:type="gramEnd"/>
      <w:r w:rsidRPr="007D4D70">
        <w:rPr>
          <w:rFonts w:ascii="Times New Roman" w:eastAsia="Calibri" w:hAnsi="Times New Roman" w:cs="Times New Roman"/>
          <w:sz w:val="12"/>
          <w:szCs w:val="12"/>
        </w:rPr>
        <w:t xml:space="preserve"> из границ населенных пунктов.</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11. Сведения о зонах с особыми условиями использования территорий</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На Карте обоснования внесения изменений в генеральный план сельского поселения Кутузовский муниципального района Сергиевский Самарской области (М:10 000,</w:t>
      </w:r>
      <w:r>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rPr>
        <w:t>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w:t>
      </w:r>
      <w:proofErr w:type="gramEnd"/>
      <w:r w:rsidRPr="007D4D70">
        <w:rPr>
          <w:rFonts w:ascii="Times New Roman" w:eastAsia="Calibri" w:hAnsi="Times New Roman" w:cs="Times New Roman"/>
          <w:sz w:val="12"/>
          <w:szCs w:val="12"/>
        </w:rPr>
        <w:t xml:space="preserve">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w:t>
      </w:r>
      <w:proofErr w:type="gramEnd"/>
      <w:r w:rsidRPr="007D4D70">
        <w:rPr>
          <w:rFonts w:ascii="Times New Roman" w:eastAsia="Calibri" w:hAnsi="Times New Roman" w:cs="Times New Roman"/>
          <w:sz w:val="12"/>
          <w:szCs w:val="12"/>
        </w:rPr>
        <w:t xml:space="preserve"> XIX Земельного кодекса Российской Федерации.</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roofErr w:type="gramEnd"/>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13. Предмет согласования проекта изменений в генеральный план</w:t>
      </w:r>
      <w:r>
        <w:rPr>
          <w:rFonts w:ascii="Times New Roman" w:eastAsia="Calibri" w:hAnsi="Times New Roman" w:cs="Times New Roman"/>
          <w:sz w:val="12"/>
          <w:szCs w:val="12"/>
        </w:rPr>
        <w:t xml:space="preserve"> </w:t>
      </w:r>
      <w:r w:rsidRPr="007D4D70">
        <w:rPr>
          <w:rFonts w:ascii="Times New Roman" w:eastAsia="Calibri" w:hAnsi="Times New Roman" w:cs="Times New Roman"/>
          <w:sz w:val="12"/>
          <w:szCs w:val="12"/>
        </w:rPr>
        <w:t>с уполномоченными органами</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992FE8" w:rsidRDefault="00992FE8" w:rsidP="006C2415">
      <w:pPr>
        <w:tabs>
          <w:tab w:val="left" w:pos="284"/>
        </w:tabs>
        <w:spacing w:after="0" w:line="240" w:lineRule="auto"/>
        <w:jc w:val="right"/>
        <w:rPr>
          <w:rFonts w:ascii="Times New Roman" w:eastAsia="Calibri" w:hAnsi="Times New Roman" w:cs="Times New Roman"/>
          <w:sz w:val="12"/>
          <w:szCs w:val="12"/>
        </w:rPr>
      </w:pPr>
    </w:p>
    <w:p w:rsidR="006C2415" w:rsidRDefault="006C2415" w:rsidP="006C2415">
      <w:pPr>
        <w:tabs>
          <w:tab w:val="left" w:pos="284"/>
        </w:tabs>
        <w:spacing w:after="0" w:line="240" w:lineRule="auto"/>
        <w:jc w:val="right"/>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Таблица № 2.  </w:t>
      </w:r>
    </w:p>
    <w:tbl>
      <w:tblPr>
        <w:tblStyle w:val="af1"/>
        <w:tblW w:w="5000" w:type="pct"/>
        <w:tblCellMar>
          <w:left w:w="0" w:type="dxa"/>
          <w:right w:w="0" w:type="dxa"/>
        </w:tblCellMar>
        <w:tblLook w:val="04A0" w:firstRow="1" w:lastRow="0" w:firstColumn="1" w:lastColumn="0" w:noHBand="0" w:noVBand="1"/>
      </w:tblPr>
      <w:tblGrid>
        <w:gridCol w:w="172"/>
        <w:gridCol w:w="2951"/>
        <w:gridCol w:w="1276"/>
        <w:gridCol w:w="3124"/>
      </w:tblGrid>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п</w:t>
            </w:r>
            <w:proofErr w:type="gramEnd"/>
            <w:r w:rsidRPr="007D4D70">
              <w:rPr>
                <w:rFonts w:ascii="Times New Roman" w:eastAsia="Calibri" w:hAnsi="Times New Roman" w:cs="Times New Roman"/>
                <w:sz w:val="12"/>
                <w:szCs w:val="12"/>
              </w:rPr>
              <w:t>/п</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Наличие/отсутствие предмета согласования с уполномоченным органом</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Примечание</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3</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4</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3</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отсутствуют ООПТ федерального значения</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4</w:t>
            </w:r>
          </w:p>
        </w:tc>
        <w:tc>
          <w:tcPr>
            <w:tcW w:w="1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992FE8" w:rsidRDefault="00992FE8" w:rsidP="006C2415">
      <w:pPr>
        <w:tabs>
          <w:tab w:val="left" w:pos="284"/>
        </w:tabs>
        <w:spacing w:after="0" w:line="240" w:lineRule="auto"/>
        <w:ind w:firstLine="284"/>
        <w:jc w:val="both"/>
        <w:rPr>
          <w:rFonts w:ascii="Times New Roman" w:eastAsia="Calibri" w:hAnsi="Times New Roman" w:cs="Times New Roman"/>
          <w:sz w:val="12"/>
          <w:szCs w:val="12"/>
        </w:rPr>
      </w:pP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992FE8" w:rsidRDefault="00992FE8" w:rsidP="006C2415">
      <w:pPr>
        <w:tabs>
          <w:tab w:val="left" w:pos="284"/>
        </w:tabs>
        <w:spacing w:after="0" w:line="240" w:lineRule="auto"/>
        <w:jc w:val="right"/>
        <w:rPr>
          <w:rFonts w:ascii="Times New Roman" w:eastAsia="Calibri" w:hAnsi="Times New Roman" w:cs="Times New Roman"/>
          <w:sz w:val="12"/>
          <w:szCs w:val="12"/>
        </w:rPr>
      </w:pPr>
    </w:p>
    <w:p w:rsidR="006C2415" w:rsidRPr="007D4D70" w:rsidRDefault="006C2415" w:rsidP="006C2415">
      <w:pPr>
        <w:tabs>
          <w:tab w:val="left" w:pos="284"/>
        </w:tabs>
        <w:spacing w:after="0" w:line="240" w:lineRule="auto"/>
        <w:jc w:val="right"/>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Таблица № 3.  </w:t>
      </w:r>
    </w:p>
    <w:tbl>
      <w:tblPr>
        <w:tblStyle w:val="af1"/>
        <w:tblW w:w="5000" w:type="pct"/>
        <w:tblLayout w:type="fixed"/>
        <w:tblCellMar>
          <w:left w:w="0" w:type="dxa"/>
          <w:right w:w="0" w:type="dxa"/>
        </w:tblCellMar>
        <w:tblLook w:val="04A0" w:firstRow="1" w:lastRow="0" w:firstColumn="1" w:lastColumn="0" w:noHBand="0" w:noVBand="1"/>
      </w:tblPr>
      <w:tblGrid>
        <w:gridCol w:w="173"/>
        <w:gridCol w:w="3182"/>
        <w:gridCol w:w="903"/>
        <w:gridCol w:w="3265"/>
      </w:tblGrid>
      <w:tr w:rsidR="006C2415" w:rsidRPr="007D4D70" w:rsidTr="005F1097">
        <w:trPr>
          <w:trHeight w:val="20"/>
        </w:trPr>
        <w:tc>
          <w:tcPr>
            <w:tcW w:w="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п</w:t>
            </w:r>
            <w:proofErr w:type="gramEnd"/>
            <w:r w:rsidRPr="007D4D70">
              <w:rPr>
                <w:rFonts w:ascii="Times New Roman" w:eastAsia="Calibri" w:hAnsi="Times New Roman" w:cs="Times New Roman"/>
                <w:sz w:val="12"/>
                <w:szCs w:val="12"/>
              </w:rPr>
              <w:t>/п</w:t>
            </w:r>
          </w:p>
        </w:tc>
        <w:tc>
          <w:tcPr>
            <w:tcW w:w="2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Предмет согласования в соответствии  с ч. 2 ст. 25 Градостроительного кодекса РФ</w:t>
            </w:r>
          </w:p>
        </w:tc>
        <w:tc>
          <w:tcPr>
            <w:tcW w:w="60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Наличие/отсутствие предмета </w:t>
            </w:r>
            <w:r w:rsidRPr="007D4D70">
              <w:rPr>
                <w:rFonts w:ascii="Times New Roman" w:eastAsia="Calibri" w:hAnsi="Times New Roman" w:cs="Times New Roman"/>
                <w:sz w:val="12"/>
                <w:szCs w:val="12"/>
              </w:rPr>
              <w:lastRenderedPageBreak/>
              <w:t>согласования с уполномоченным органом</w:t>
            </w:r>
          </w:p>
        </w:tc>
        <w:tc>
          <w:tcPr>
            <w:tcW w:w="217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lastRenderedPageBreak/>
              <w:t>Примечание</w:t>
            </w:r>
          </w:p>
        </w:tc>
      </w:tr>
      <w:tr w:rsidR="006C2415" w:rsidRPr="007D4D70" w:rsidTr="005F1097">
        <w:trPr>
          <w:trHeight w:val="20"/>
        </w:trPr>
        <w:tc>
          <w:tcPr>
            <w:tcW w:w="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lastRenderedPageBreak/>
              <w:t>1</w:t>
            </w:r>
          </w:p>
        </w:tc>
        <w:tc>
          <w:tcPr>
            <w:tcW w:w="2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60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3</w:t>
            </w:r>
          </w:p>
        </w:tc>
        <w:tc>
          <w:tcPr>
            <w:tcW w:w="217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4</w:t>
            </w:r>
          </w:p>
        </w:tc>
      </w:tr>
      <w:tr w:rsidR="006C2415" w:rsidRPr="007D4D70" w:rsidTr="005F1097">
        <w:trPr>
          <w:trHeight w:val="20"/>
        </w:trPr>
        <w:tc>
          <w:tcPr>
            <w:tcW w:w="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2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60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17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C2415" w:rsidRPr="007D4D70" w:rsidTr="005F1097">
        <w:trPr>
          <w:trHeight w:val="20"/>
        </w:trPr>
        <w:tc>
          <w:tcPr>
            <w:tcW w:w="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2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Включение в границы населенных пунктов (в том числе образуемых нас</w:t>
            </w:r>
            <w:proofErr w:type="gramStart"/>
            <w:r w:rsidRPr="007D4D70">
              <w:rPr>
                <w:rFonts w:ascii="Times New Roman" w:eastAsia="Calibri" w:hAnsi="Times New Roman" w:cs="Times New Roman"/>
                <w:sz w:val="12"/>
                <w:szCs w:val="12"/>
              </w:rPr>
              <w:t>.</w:t>
            </w:r>
            <w:proofErr w:type="gramEnd"/>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п</w:t>
            </w:r>
            <w:proofErr w:type="gramEnd"/>
            <w:r w:rsidRPr="007D4D70">
              <w:rPr>
                <w:rFonts w:ascii="Times New Roman" w:eastAsia="Calibri" w:hAnsi="Times New Roman" w:cs="Times New Roman"/>
                <w:sz w:val="12"/>
                <w:szCs w:val="12"/>
              </w:rPr>
              <w:t xml:space="preserve">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60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17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6C2415" w:rsidRPr="007D4D70" w:rsidTr="005F1097">
        <w:trPr>
          <w:trHeight w:val="20"/>
        </w:trPr>
        <w:tc>
          <w:tcPr>
            <w:tcW w:w="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3</w:t>
            </w:r>
          </w:p>
        </w:tc>
        <w:tc>
          <w:tcPr>
            <w:tcW w:w="2115"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60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Имеется</w:t>
            </w:r>
          </w:p>
        </w:tc>
        <w:tc>
          <w:tcPr>
            <w:tcW w:w="2170"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На территории поселения находится особо охраняемая территория регионального значения </w:t>
            </w:r>
          </w:p>
        </w:tc>
      </w:tr>
    </w:tbl>
    <w:p w:rsidR="00992FE8" w:rsidRDefault="00992FE8" w:rsidP="006C2415">
      <w:pPr>
        <w:tabs>
          <w:tab w:val="left" w:pos="284"/>
        </w:tabs>
        <w:spacing w:after="0" w:line="240" w:lineRule="auto"/>
        <w:ind w:firstLine="284"/>
        <w:jc w:val="both"/>
        <w:rPr>
          <w:rFonts w:ascii="Times New Roman" w:eastAsia="Calibri" w:hAnsi="Times New Roman" w:cs="Times New Roman"/>
          <w:sz w:val="12"/>
          <w:szCs w:val="12"/>
        </w:rPr>
      </w:pP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992FE8" w:rsidRDefault="00992FE8" w:rsidP="006C2415">
      <w:pPr>
        <w:tabs>
          <w:tab w:val="left" w:pos="284"/>
        </w:tabs>
        <w:spacing w:after="0" w:line="240" w:lineRule="auto"/>
        <w:jc w:val="right"/>
        <w:rPr>
          <w:rFonts w:ascii="Times New Roman" w:eastAsia="Calibri" w:hAnsi="Times New Roman" w:cs="Times New Roman"/>
          <w:sz w:val="12"/>
          <w:szCs w:val="12"/>
        </w:rPr>
      </w:pPr>
    </w:p>
    <w:p w:rsidR="006C2415" w:rsidRPr="007D4D70" w:rsidRDefault="006C2415" w:rsidP="006C2415">
      <w:pPr>
        <w:tabs>
          <w:tab w:val="left" w:pos="284"/>
        </w:tabs>
        <w:spacing w:after="0" w:line="240" w:lineRule="auto"/>
        <w:jc w:val="right"/>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Таблица № 4.  </w:t>
      </w:r>
    </w:p>
    <w:tbl>
      <w:tblPr>
        <w:tblStyle w:val="af1"/>
        <w:tblW w:w="5000" w:type="pct"/>
        <w:tblCellMar>
          <w:left w:w="0" w:type="dxa"/>
          <w:right w:w="0" w:type="dxa"/>
        </w:tblCellMar>
        <w:tblLook w:val="04A0" w:firstRow="1" w:lastRow="0" w:firstColumn="1" w:lastColumn="0" w:noHBand="0" w:noVBand="1"/>
      </w:tblPr>
      <w:tblGrid>
        <w:gridCol w:w="172"/>
        <w:gridCol w:w="2780"/>
        <w:gridCol w:w="1447"/>
        <w:gridCol w:w="3124"/>
      </w:tblGrid>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 </w:t>
            </w:r>
            <w:proofErr w:type="gramStart"/>
            <w:r w:rsidRPr="007D4D70">
              <w:rPr>
                <w:rFonts w:ascii="Times New Roman" w:eastAsia="Calibri" w:hAnsi="Times New Roman" w:cs="Times New Roman"/>
                <w:sz w:val="12"/>
                <w:szCs w:val="12"/>
              </w:rPr>
              <w:t>п</w:t>
            </w:r>
            <w:proofErr w:type="gramEnd"/>
            <w:r w:rsidRPr="007D4D70">
              <w:rPr>
                <w:rFonts w:ascii="Times New Roman" w:eastAsia="Calibri" w:hAnsi="Times New Roman" w:cs="Times New Roman"/>
                <w:sz w:val="12"/>
                <w:szCs w:val="12"/>
              </w:rPr>
              <w:t>/п</w:t>
            </w:r>
          </w:p>
        </w:tc>
        <w:tc>
          <w:tcPr>
            <w:tcW w:w="1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Наличие/отсутствие предмета согласования с уполномоченным органом</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Примечание</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1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3</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4</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1</w:t>
            </w:r>
          </w:p>
        </w:tc>
        <w:tc>
          <w:tcPr>
            <w:tcW w:w="1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tc>
        <w:tc>
          <w:tcPr>
            <w:tcW w:w="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C2415" w:rsidRPr="007D4D70" w:rsidTr="005F1097">
        <w:trPr>
          <w:trHeight w:val="20"/>
        </w:trPr>
        <w:tc>
          <w:tcPr>
            <w:tcW w:w="114"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2</w:t>
            </w:r>
          </w:p>
        </w:tc>
        <w:tc>
          <w:tcPr>
            <w:tcW w:w="1848"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962"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Отсутствует</w:t>
            </w:r>
          </w:p>
        </w:tc>
        <w:tc>
          <w:tcPr>
            <w:tcW w:w="2076" w:type="pct"/>
          </w:tcPr>
          <w:p w:rsidR="006C2415" w:rsidRPr="007D4D70" w:rsidRDefault="006C2415" w:rsidP="005F1097">
            <w:pPr>
              <w:tabs>
                <w:tab w:val="left" w:pos="284"/>
              </w:tabs>
              <w:rPr>
                <w:rFonts w:ascii="Times New Roman" w:eastAsia="Calibri" w:hAnsi="Times New Roman" w:cs="Times New Roman"/>
                <w:sz w:val="12"/>
                <w:szCs w:val="12"/>
              </w:rPr>
            </w:pPr>
            <w:r w:rsidRPr="007D4D70">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proofErr w:type="gramStart"/>
      <w:r w:rsidRPr="007D4D70">
        <w:rPr>
          <w:rFonts w:ascii="Times New Roman" w:eastAsia="Calibri" w:hAnsi="Times New Roman" w:cs="Times New Roman"/>
          <w:sz w:val="12"/>
          <w:szCs w:val="12"/>
        </w:rPr>
        <w:t xml:space="preserve">Основания, предусмотренные частью 2.1 статьи 25 </w:t>
      </w:r>
      <w:proofErr w:type="spellStart"/>
      <w:r w:rsidRPr="007D4D70">
        <w:rPr>
          <w:rFonts w:ascii="Times New Roman" w:eastAsia="Calibri" w:hAnsi="Times New Roman" w:cs="Times New Roman"/>
          <w:sz w:val="12"/>
          <w:szCs w:val="12"/>
        </w:rPr>
        <w:t>ГрК</w:t>
      </w:r>
      <w:proofErr w:type="spellEnd"/>
      <w:r w:rsidRPr="007D4D70">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w:t>
      </w:r>
      <w:proofErr w:type="gramEnd"/>
      <w:r w:rsidRPr="007D4D70">
        <w:rPr>
          <w:rFonts w:ascii="Times New Roman" w:eastAsia="Calibri" w:hAnsi="Times New Roman" w:cs="Times New Roman"/>
          <w:sz w:val="12"/>
          <w:szCs w:val="12"/>
        </w:rPr>
        <w:t xml:space="preserve"> значения.</w:t>
      </w:r>
    </w:p>
    <w:p w:rsidR="006C2415" w:rsidRPr="007D4D70" w:rsidRDefault="006C2415" w:rsidP="006C2415">
      <w:pPr>
        <w:tabs>
          <w:tab w:val="left" w:pos="284"/>
        </w:tabs>
        <w:spacing w:after="0" w:line="240" w:lineRule="auto"/>
        <w:ind w:firstLine="284"/>
        <w:jc w:val="both"/>
        <w:rPr>
          <w:rFonts w:ascii="Times New Roman" w:eastAsia="Calibri" w:hAnsi="Times New Roman" w:cs="Times New Roman"/>
          <w:sz w:val="12"/>
          <w:szCs w:val="12"/>
        </w:rPr>
      </w:pPr>
      <w:r w:rsidRPr="007D4D70">
        <w:rPr>
          <w:rFonts w:ascii="Times New Roman" w:eastAsia="Calibri" w:hAnsi="Times New Roman" w:cs="Times New Roman"/>
          <w:sz w:val="12"/>
          <w:szCs w:val="12"/>
        </w:rPr>
        <w:t xml:space="preserve">Основания, предусмотренные частью 3 статьи 25 </w:t>
      </w:r>
      <w:proofErr w:type="spellStart"/>
      <w:r w:rsidRPr="007D4D70">
        <w:rPr>
          <w:rFonts w:ascii="Times New Roman" w:eastAsia="Calibri" w:hAnsi="Times New Roman" w:cs="Times New Roman"/>
          <w:sz w:val="12"/>
          <w:szCs w:val="12"/>
        </w:rPr>
        <w:t>ГрК</w:t>
      </w:r>
      <w:proofErr w:type="spellEnd"/>
      <w:r w:rsidRPr="007D4D70">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6C2415" w:rsidRPr="007D4D70" w:rsidRDefault="006C2415" w:rsidP="006C24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7F4825D" wp14:editId="6A39E7E6">
            <wp:extent cx="4605461" cy="2417197"/>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3974" cy="2421665"/>
                    </a:xfrm>
                    <a:prstGeom prst="rect">
                      <a:avLst/>
                    </a:prstGeom>
                    <a:noFill/>
                    <a:ln>
                      <a:noFill/>
                    </a:ln>
                  </pic:spPr>
                </pic:pic>
              </a:graphicData>
            </a:graphic>
          </wp:inline>
        </w:drawing>
      </w:r>
    </w:p>
    <w:p w:rsidR="006C2415" w:rsidRDefault="005F1097" w:rsidP="006C24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02106" cy="2837265"/>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03031" cy="283851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488758" cy="2845870"/>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88502" cy="2845577"/>
                    </a:xfrm>
                    <a:prstGeom prst="rect">
                      <a:avLst/>
                    </a:prstGeom>
                    <a:noFill/>
                    <a:ln>
                      <a:noFill/>
                    </a:ln>
                  </pic:spPr>
                </pic:pic>
              </a:graphicData>
            </a:graphic>
          </wp:inline>
        </w:drawing>
      </w:r>
    </w:p>
    <w:p w:rsidR="006C2415" w:rsidRDefault="006C2415" w:rsidP="006C2415">
      <w:pPr>
        <w:tabs>
          <w:tab w:val="left" w:pos="284"/>
        </w:tabs>
        <w:spacing w:after="0" w:line="240" w:lineRule="auto"/>
        <w:jc w:val="both"/>
        <w:rPr>
          <w:rFonts w:ascii="Times New Roman" w:eastAsia="Calibri" w:hAnsi="Times New Roman" w:cs="Times New Roman"/>
          <w:sz w:val="12"/>
          <w:szCs w:val="12"/>
        </w:rPr>
      </w:pPr>
    </w:p>
    <w:p w:rsidR="00992FE8" w:rsidRDefault="00992FE8" w:rsidP="005F1097">
      <w:pPr>
        <w:tabs>
          <w:tab w:val="left" w:pos="284"/>
          <w:tab w:val="left" w:pos="3828"/>
        </w:tabs>
        <w:spacing w:after="0" w:line="240" w:lineRule="auto"/>
        <w:jc w:val="center"/>
        <w:rPr>
          <w:rFonts w:ascii="Times New Roman" w:eastAsia="Calibri" w:hAnsi="Times New Roman" w:cs="Times New Roman"/>
          <w:b/>
          <w:sz w:val="12"/>
          <w:szCs w:val="12"/>
        </w:rPr>
      </w:pPr>
    </w:p>
    <w:p w:rsidR="00992FE8" w:rsidRDefault="00992FE8" w:rsidP="005F1097">
      <w:pPr>
        <w:tabs>
          <w:tab w:val="left" w:pos="284"/>
          <w:tab w:val="left" w:pos="3828"/>
        </w:tabs>
        <w:spacing w:after="0" w:line="240" w:lineRule="auto"/>
        <w:jc w:val="center"/>
        <w:rPr>
          <w:rFonts w:ascii="Times New Roman" w:eastAsia="Calibri" w:hAnsi="Times New Roman" w:cs="Times New Roman"/>
          <w:b/>
          <w:sz w:val="12"/>
          <w:szCs w:val="12"/>
        </w:rPr>
      </w:pPr>
    </w:p>
    <w:p w:rsidR="00992FE8" w:rsidRDefault="00992FE8" w:rsidP="005F1097">
      <w:pPr>
        <w:tabs>
          <w:tab w:val="left" w:pos="284"/>
          <w:tab w:val="left" w:pos="3828"/>
        </w:tabs>
        <w:spacing w:after="0" w:line="240" w:lineRule="auto"/>
        <w:jc w:val="center"/>
        <w:rPr>
          <w:rFonts w:ascii="Times New Roman" w:eastAsia="Calibri" w:hAnsi="Times New Roman" w:cs="Times New Roman"/>
          <w:b/>
          <w:sz w:val="12"/>
          <w:szCs w:val="12"/>
        </w:rPr>
      </w:pPr>
    </w:p>
    <w:p w:rsidR="00992FE8" w:rsidRDefault="00992FE8" w:rsidP="005F1097">
      <w:pPr>
        <w:tabs>
          <w:tab w:val="left" w:pos="284"/>
          <w:tab w:val="left" w:pos="3828"/>
        </w:tabs>
        <w:spacing w:after="0" w:line="240" w:lineRule="auto"/>
        <w:jc w:val="center"/>
        <w:rPr>
          <w:rFonts w:ascii="Times New Roman" w:eastAsia="Calibri" w:hAnsi="Times New Roman" w:cs="Times New Roman"/>
          <w:b/>
          <w:sz w:val="12"/>
          <w:szCs w:val="12"/>
        </w:rPr>
      </w:pPr>
    </w:p>
    <w:p w:rsidR="00992FE8" w:rsidRDefault="00992FE8" w:rsidP="005F1097">
      <w:pPr>
        <w:tabs>
          <w:tab w:val="left" w:pos="284"/>
          <w:tab w:val="left" w:pos="3828"/>
        </w:tabs>
        <w:spacing w:after="0" w:line="240" w:lineRule="auto"/>
        <w:jc w:val="center"/>
        <w:rPr>
          <w:rFonts w:ascii="Times New Roman" w:eastAsia="Calibri" w:hAnsi="Times New Roman" w:cs="Times New Roman"/>
          <w:b/>
          <w:sz w:val="12"/>
          <w:szCs w:val="12"/>
        </w:rPr>
      </w:pPr>
    </w:p>
    <w:p w:rsidR="005F1097" w:rsidRPr="005F1097" w:rsidRDefault="005F1097" w:rsidP="005F1097">
      <w:pPr>
        <w:tabs>
          <w:tab w:val="left" w:pos="284"/>
          <w:tab w:val="left" w:pos="3828"/>
        </w:tabs>
        <w:spacing w:after="0" w:line="240" w:lineRule="auto"/>
        <w:jc w:val="center"/>
        <w:rPr>
          <w:rFonts w:ascii="Times New Roman" w:eastAsia="Calibri" w:hAnsi="Times New Roman" w:cs="Times New Roman"/>
          <w:b/>
          <w:sz w:val="12"/>
          <w:szCs w:val="12"/>
        </w:rPr>
      </w:pPr>
      <w:r w:rsidRPr="005F1097">
        <w:rPr>
          <w:rFonts w:ascii="Times New Roman" w:eastAsia="Calibri" w:hAnsi="Times New Roman" w:cs="Times New Roman"/>
          <w:b/>
          <w:sz w:val="12"/>
          <w:szCs w:val="12"/>
        </w:rPr>
        <w:t>СОБРАНИЕ ПРЕДСТАВИТЕЛЕЙ</w:t>
      </w:r>
    </w:p>
    <w:p w:rsidR="005F1097" w:rsidRPr="005F1097" w:rsidRDefault="005F1097" w:rsidP="005F1097">
      <w:pPr>
        <w:tabs>
          <w:tab w:val="left" w:pos="284"/>
        </w:tabs>
        <w:spacing w:after="0" w:line="240" w:lineRule="auto"/>
        <w:jc w:val="center"/>
        <w:rPr>
          <w:rFonts w:ascii="Times New Roman" w:eastAsia="Calibri" w:hAnsi="Times New Roman" w:cs="Times New Roman"/>
          <w:b/>
          <w:sz w:val="12"/>
          <w:szCs w:val="12"/>
        </w:rPr>
      </w:pPr>
      <w:r w:rsidRPr="005F1097">
        <w:rPr>
          <w:rFonts w:ascii="Times New Roman" w:eastAsia="Calibri" w:hAnsi="Times New Roman" w:cs="Times New Roman"/>
          <w:b/>
          <w:sz w:val="12"/>
          <w:szCs w:val="12"/>
        </w:rPr>
        <w:t>МУНИЦИПАЛЬНОГО РАЙОНА СЕРГИЕВСКИЙ</w:t>
      </w:r>
    </w:p>
    <w:p w:rsidR="005F1097" w:rsidRPr="005F1097" w:rsidRDefault="005F1097" w:rsidP="005F1097">
      <w:pPr>
        <w:tabs>
          <w:tab w:val="left" w:pos="284"/>
        </w:tabs>
        <w:spacing w:after="0" w:line="240" w:lineRule="auto"/>
        <w:jc w:val="center"/>
        <w:rPr>
          <w:rFonts w:ascii="Times New Roman" w:eastAsia="Calibri" w:hAnsi="Times New Roman" w:cs="Times New Roman"/>
          <w:b/>
          <w:sz w:val="12"/>
          <w:szCs w:val="12"/>
        </w:rPr>
      </w:pPr>
      <w:r w:rsidRPr="005F1097">
        <w:rPr>
          <w:rFonts w:ascii="Times New Roman" w:eastAsia="Calibri" w:hAnsi="Times New Roman" w:cs="Times New Roman"/>
          <w:b/>
          <w:sz w:val="12"/>
          <w:szCs w:val="12"/>
        </w:rPr>
        <w:t>САМАРСКОЙ ОБЛАСТИ</w:t>
      </w:r>
    </w:p>
    <w:p w:rsidR="005F1097" w:rsidRPr="005F1097" w:rsidRDefault="005F1097" w:rsidP="005F1097">
      <w:pPr>
        <w:tabs>
          <w:tab w:val="left" w:pos="284"/>
        </w:tabs>
        <w:spacing w:after="0" w:line="240" w:lineRule="auto"/>
        <w:jc w:val="center"/>
        <w:rPr>
          <w:rFonts w:ascii="Times New Roman" w:eastAsia="Calibri" w:hAnsi="Times New Roman" w:cs="Times New Roman"/>
          <w:sz w:val="12"/>
          <w:szCs w:val="12"/>
        </w:rPr>
      </w:pPr>
    </w:p>
    <w:p w:rsidR="005F1097" w:rsidRPr="005F1097" w:rsidRDefault="005F1097" w:rsidP="005F1097">
      <w:pPr>
        <w:tabs>
          <w:tab w:val="left" w:pos="284"/>
        </w:tabs>
        <w:spacing w:after="0" w:line="240" w:lineRule="auto"/>
        <w:jc w:val="center"/>
        <w:rPr>
          <w:rFonts w:ascii="Times New Roman" w:eastAsia="Calibri" w:hAnsi="Times New Roman" w:cs="Times New Roman"/>
          <w:sz w:val="12"/>
          <w:szCs w:val="12"/>
        </w:rPr>
      </w:pPr>
      <w:r w:rsidRPr="005F1097">
        <w:rPr>
          <w:rFonts w:ascii="Times New Roman" w:eastAsia="Calibri" w:hAnsi="Times New Roman" w:cs="Times New Roman"/>
          <w:sz w:val="12"/>
          <w:szCs w:val="12"/>
        </w:rPr>
        <w:t>РЕШЕНИЕ</w:t>
      </w:r>
    </w:p>
    <w:p w:rsidR="005F1097" w:rsidRPr="005F1097" w:rsidRDefault="005F1097" w:rsidP="005F1097">
      <w:pPr>
        <w:tabs>
          <w:tab w:val="left" w:pos="284"/>
        </w:tabs>
        <w:spacing w:after="0" w:line="240" w:lineRule="auto"/>
        <w:jc w:val="center"/>
        <w:rPr>
          <w:rFonts w:ascii="Times New Roman" w:eastAsia="Calibri" w:hAnsi="Times New Roman" w:cs="Times New Roman"/>
          <w:sz w:val="12"/>
          <w:szCs w:val="12"/>
        </w:rPr>
      </w:pPr>
      <w:r w:rsidRPr="005F1097">
        <w:rPr>
          <w:rFonts w:ascii="Times New Roman" w:eastAsia="Calibri" w:hAnsi="Times New Roman" w:cs="Times New Roman"/>
          <w:sz w:val="12"/>
          <w:szCs w:val="12"/>
        </w:rPr>
        <w:t>2</w:t>
      </w:r>
      <w:r>
        <w:rPr>
          <w:rFonts w:ascii="Times New Roman" w:eastAsia="Calibri" w:hAnsi="Times New Roman" w:cs="Times New Roman"/>
          <w:sz w:val="12"/>
          <w:szCs w:val="12"/>
        </w:rPr>
        <w:t>2</w:t>
      </w:r>
      <w:r w:rsidRPr="005F1097">
        <w:rPr>
          <w:rFonts w:ascii="Times New Roman" w:eastAsia="Calibri" w:hAnsi="Times New Roman" w:cs="Times New Roman"/>
          <w:sz w:val="12"/>
          <w:szCs w:val="12"/>
        </w:rPr>
        <w:t xml:space="preserve"> октября 2024г.                                                                                                                                                                                                   </w:t>
      </w:r>
      <w:r>
        <w:rPr>
          <w:rFonts w:ascii="Times New Roman" w:eastAsia="Calibri" w:hAnsi="Times New Roman" w:cs="Times New Roman"/>
          <w:sz w:val="12"/>
          <w:szCs w:val="12"/>
        </w:rPr>
        <w:t xml:space="preserve">                 №35</w:t>
      </w:r>
    </w:p>
    <w:p w:rsidR="005F1097" w:rsidRPr="005F1097" w:rsidRDefault="005F1097" w:rsidP="005F1097">
      <w:pPr>
        <w:tabs>
          <w:tab w:val="left" w:pos="284"/>
        </w:tabs>
        <w:spacing w:after="0" w:line="240" w:lineRule="auto"/>
        <w:jc w:val="center"/>
        <w:rPr>
          <w:rFonts w:ascii="Times New Roman" w:eastAsia="Calibri" w:hAnsi="Times New Roman" w:cs="Times New Roman"/>
          <w:b/>
          <w:sz w:val="12"/>
          <w:szCs w:val="12"/>
        </w:rPr>
      </w:pPr>
      <w:r w:rsidRPr="005F1097">
        <w:rPr>
          <w:rFonts w:ascii="Times New Roman" w:eastAsia="Calibri" w:hAnsi="Times New Roman" w:cs="Times New Roman"/>
          <w:b/>
          <w:sz w:val="12"/>
          <w:szCs w:val="12"/>
        </w:rPr>
        <w:t>«О внесении изменений в Положение «О порядке и условиях приватизации муниципального имущества муниципального района Сергиевский», утвержденное Решением Собрания Представителей муниципального района Сергиевский № 67 от 10.09.2015 г.»</w:t>
      </w:r>
    </w:p>
    <w:p w:rsidR="005F1097" w:rsidRPr="005F1097" w:rsidRDefault="005F1097" w:rsidP="005F1097">
      <w:pPr>
        <w:tabs>
          <w:tab w:val="left" w:pos="284"/>
        </w:tabs>
        <w:spacing w:after="0" w:line="240" w:lineRule="auto"/>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 xml:space="preserve"> </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21.12.2001 года № 178-ФЗ «О приватизации государственного и муниципального имущества», руководствуясь Уставом муниципального района Сергиевский Самарской области, Собрание Представителей муниципального района Сергиевский Самарской области</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b/>
          <w:sz w:val="12"/>
          <w:szCs w:val="12"/>
        </w:rPr>
        <w:t>РЕШИЛО</w:t>
      </w:r>
      <w:r w:rsidRPr="005F1097">
        <w:rPr>
          <w:rFonts w:ascii="Times New Roman" w:eastAsia="Calibri" w:hAnsi="Times New Roman" w:cs="Times New Roman"/>
          <w:sz w:val="12"/>
          <w:szCs w:val="12"/>
        </w:rPr>
        <w:t>:</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1. В Положение «О порядке и условиях приватизации муниципального имущества муниципального района Сергиевский», утвержденное Решением Собрания Представителей муниципального района Сергиевский № 67 от 10.09.2015г. (далее – Положение), внести изменения следующего содержания:</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1.1. Пункт 6.1. Положения изложить в следующей редакции:</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«6.1. Муниципальное имущество муниципального района Сергиевский может быть приватизировано следующими способами:</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1)</w:t>
      </w:r>
      <w:r w:rsidR="00884FC6">
        <w:rPr>
          <w:rFonts w:ascii="Times New Roman" w:eastAsia="Calibri" w:hAnsi="Times New Roman" w:cs="Times New Roman"/>
          <w:sz w:val="12"/>
          <w:szCs w:val="12"/>
        </w:rPr>
        <w:t xml:space="preserve"> </w:t>
      </w:r>
      <w:r w:rsidRPr="005F1097">
        <w:rPr>
          <w:rFonts w:ascii="Times New Roman" w:eastAsia="Calibri" w:hAnsi="Times New Roman" w:cs="Times New Roman"/>
          <w:sz w:val="12"/>
          <w:szCs w:val="12"/>
        </w:rPr>
        <w:t>преобразование унитарного предприятия в акционерное общество;</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1.1) преобразование унитарного предприятия в общество с ограниченной ответственностью;</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2) продажа муниципального имущества на аукционе;</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3) продажа акций акционерных обществ на специализированном аукционе;</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4) продажа муниципального имущества на конкурсе;</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5)продажа муниципального имущества посредством публичного предложения;</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6) продажа муниципального имущества по минимально допустимой цене;</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7) внесение муниципального имущества в качестве вклада в уставные капиталы акционерных обществ;</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8) продажа акций акционерных обществ по результатам доверительного управления».</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1.2. Пункт 9.4. Положения изложить в следующей редакции:</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«9.4. Продажа муниципального имущества по минимально допустимой цене осуществляется, если продажа этого имущества посредством публичного предложения не состоялась.</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При продаже по минимально допустимой цене минимальная цена муниципального имущества устанавливается в размере 5 процентов от цены первоначального предложения, указанной в информационном сообщении о продаже посредством публичного предложения.</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Если цена первоначального предложения, указанная в информационном сообщении о продаже посредством публичного предложения, составляет более 20 миллионов рублей, минимальная цена муниципального имущества при продаже по минимально допустимой цене устанавливается в размере 10 процентов от такой цены первоначального предложения».</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t>2. Опубликовать настоящее Решение в газете «Сергиевский вестник».</w:t>
      </w:r>
    </w:p>
    <w:p w:rsidR="005F1097" w:rsidRPr="005F1097" w:rsidRDefault="005F1097" w:rsidP="00884FC6">
      <w:pPr>
        <w:tabs>
          <w:tab w:val="left" w:pos="284"/>
        </w:tabs>
        <w:spacing w:after="0" w:line="240" w:lineRule="auto"/>
        <w:ind w:firstLine="284"/>
        <w:jc w:val="both"/>
        <w:rPr>
          <w:rFonts w:ascii="Times New Roman" w:eastAsia="Calibri" w:hAnsi="Times New Roman" w:cs="Times New Roman"/>
          <w:sz w:val="12"/>
          <w:szCs w:val="12"/>
        </w:rPr>
      </w:pPr>
      <w:r w:rsidRPr="005F1097">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 и применяется к отношениям, возникшим ранее в соответствии с законодательством.</w:t>
      </w:r>
    </w:p>
    <w:p w:rsidR="005F1097" w:rsidRPr="005F1097" w:rsidRDefault="005F1097" w:rsidP="00884FC6">
      <w:pPr>
        <w:tabs>
          <w:tab w:val="left" w:pos="284"/>
        </w:tabs>
        <w:spacing w:after="0" w:line="240" w:lineRule="auto"/>
        <w:jc w:val="right"/>
        <w:rPr>
          <w:rFonts w:ascii="Times New Roman" w:eastAsia="Calibri" w:hAnsi="Times New Roman" w:cs="Times New Roman"/>
          <w:sz w:val="12"/>
          <w:szCs w:val="12"/>
        </w:rPr>
      </w:pPr>
      <w:r w:rsidRPr="005F1097">
        <w:rPr>
          <w:rFonts w:ascii="Times New Roman" w:eastAsia="Calibri" w:hAnsi="Times New Roman" w:cs="Times New Roman"/>
          <w:sz w:val="12"/>
          <w:szCs w:val="12"/>
        </w:rPr>
        <w:t>Глава муниципального района Сергиевский</w:t>
      </w:r>
    </w:p>
    <w:p w:rsidR="005F1097" w:rsidRDefault="005F1097" w:rsidP="00884FC6">
      <w:pPr>
        <w:tabs>
          <w:tab w:val="left" w:pos="284"/>
        </w:tabs>
        <w:spacing w:after="0" w:line="240" w:lineRule="auto"/>
        <w:jc w:val="right"/>
        <w:rPr>
          <w:rFonts w:ascii="Times New Roman" w:eastAsia="Calibri" w:hAnsi="Times New Roman" w:cs="Times New Roman"/>
          <w:sz w:val="12"/>
          <w:szCs w:val="12"/>
        </w:rPr>
      </w:pPr>
      <w:r w:rsidRPr="005F1097">
        <w:rPr>
          <w:rFonts w:ascii="Times New Roman" w:eastAsia="Calibri" w:hAnsi="Times New Roman" w:cs="Times New Roman"/>
          <w:sz w:val="12"/>
          <w:szCs w:val="12"/>
        </w:rPr>
        <w:t>А.И. Екамасов</w:t>
      </w:r>
    </w:p>
    <w:p w:rsidR="00884FC6" w:rsidRPr="005F1097" w:rsidRDefault="00884FC6" w:rsidP="00884FC6">
      <w:pPr>
        <w:tabs>
          <w:tab w:val="left" w:pos="284"/>
        </w:tabs>
        <w:spacing w:after="0" w:line="240" w:lineRule="auto"/>
        <w:jc w:val="right"/>
        <w:rPr>
          <w:rFonts w:ascii="Times New Roman" w:eastAsia="Calibri" w:hAnsi="Times New Roman" w:cs="Times New Roman"/>
          <w:sz w:val="12"/>
          <w:szCs w:val="12"/>
        </w:rPr>
      </w:pPr>
    </w:p>
    <w:p w:rsidR="005F1097" w:rsidRPr="005F1097" w:rsidRDefault="005F1097" w:rsidP="00884FC6">
      <w:pPr>
        <w:tabs>
          <w:tab w:val="left" w:pos="284"/>
        </w:tabs>
        <w:spacing w:after="0" w:line="240" w:lineRule="auto"/>
        <w:jc w:val="right"/>
        <w:rPr>
          <w:rFonts w:ascii="Times New Roman" w:eastAsia="Calibri" w:hAnsi="Times New Roman" w:cs="Times New Roman"/>
          <w:sz w:val="12"/>
          <w:szCs w:val="12"/>
        </w:rPr>
      </w:pPr>
      <w:r w:rsidRPr="005F1097">
        <w:rPr>
          <w:rFonts w:ascii="Times New Roman" w:eastAsia="Calibri" w:hAnsi="Times New Roman" w:cs="Times New Roman"/>
          <w:sz w:val="12"/>
          <w:szCs w:val="12"/>
        </w:rPr>
        <w:t>Председатель Собрания Представителей</w:t>
      </w:r>
    </w:p>
    <w:p w:rsidR="005F1097" w:rsidRPr="005F1097" w:rsidRDefault="005F1097" w:rsidP="00884FC6">
      <w:pPr>
        <w:tabs>
          <w:tab w:val="left" w:pos="284"/>
        </w:tabs>
        <w:spacing w:after="0" w:line="240" w:lineRule="auto"/>
        <w:jc w:val="right"/>
        <w:rPr>
          <w:rFonts w:ascii="Times New Roman" w:eastAsia="Calibri" w:hAnsi="Times New Roman" w:cs="Times New Roman"/>
          <w:sz w:val="12"/>
          <w:szCs w:val="12"/>
        </w:rPr>
      </w:pPr>
      <w:r w:rsidRPr="005F1097">
        <w:rPr>
          <w:rFonts w:ascii="Times New Roman" w:eastAsia="Calibri" w:hAnsi="Times New Roman" w:cs="Times New Roman"/>
          <w:sz w:val="12"/>
          <w:szCs w:val="12"/>
        </w:rPr>
        <w:t>муниципального района Сергиевский</w:t>
      </w:r>
    </w:p>
    <w:p w:rsidR="005F1097" w:rsidRPr="005F1097" w:rsidRDefault="005F1097" w:rsidP="00884FC6">
      <w:pPr>
        <w:tabs>
          <w:tab w:val="left" w:pos="284"/>
        </w:tabs>
        <w:spacing w:after="0" w:line="240" w:lineRule="auto"/>
        <w:jc w:val="right"/>
        <w:rPr>
          <w:rFonts w:ascii="Times New Roman" w:eastAsia="Calibri" w:hAnsi="Times New Roman" w:cs="Times New Roman"/>
          <w:sz w:val="12"/>
          <w:szCs w:val="12"/>
        </w:rPr>
      </w:pPr>
      <w:r w:rsidRPr="005F1097">
        <w:rPr>
          <w:rFonts w:ascii="Times New Roman" w:eastAsia="Calibri" w:hAnsi="Times New Roman" w:cs="Times New Roman"/>
          <w:sz w:val="12"/>
          <w:szCs w:val="12"/>
        </w:rPr>
        <w:t xml:space="preserve">Ю.В. </w:t>
      </w:r>
      <w:proofErr w:type="spellStart"/>
      <w:r w:rsidRPr="005F1097">
        <w:rPr>
          <w:rFonts w:ascii="Times New Roman" w:eastAsia="Calibri" w:hAnsi="Times New Roman" w:cs="Times New Roman"/>
          <w:sz w:val="12"/>
          <w:szCs w:val="12"/>
        </w:rPr>
        <w:t>Анцинов</w:t>
      </w:r>
      <w:proofErr w:type="spellEnd"/>
    </w:p>
    <w:p w:rsidR="006C2415" w:rsidRDefault="006C2415" w:rsidP="006C2415">
      <w:pPr>
        <w:tabs>
          <w:tab w:val="left" w:pos="284"/>
        </w:tabs>
        <w:spacing w:after="0" w:line="240" w:lineRule="auto"/>
        <w:jc w:val="both"/>
        <w:rPr>
          <w:rFonts w:ascii="Times New Roman" w:eastAsia="Calibri" w:hAnsi="Times New Roman" w:cs="Times New Roman"/>
          <w:sz w:val="12"/>
          <w:szCs w:val="12"/>
        </w:rPr>
      </w:pPr>
    </w:p>
    <w:p w:rsidR="006C2415" w:rsidRDefault="006C2415" w:rsidP="006C2415">
      <w:pPr>
        <w:tabs>
          <w:tab w:val="left" w:pos="284"/>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bookmarkStart w:id="0" w:name="_GoBack"/>
      <w:bookmarkEnd w:id="0"/>
    </w:p>
    <w:p w:rsidR="00B42229" w:rsidRDefault="00B42229" w:rsidP="003519F1">
      <w:pPr>
        <w:tabs>
          <w:tab w:val="left" w:pos="284"/>
          <w:tab w:val="left" w:pos="3828"/>
        </w:tabs>
        <w:spacing w:after="0" w:line="240" w:lineRule="auto"/>
        <w:jc w:val="both"/>
        <w:rPr>
          <w:rFonts w:ascii="Times New Roman" w:eastAsia="Calibri" w:hAnsi="Times New Roman" w:cs="Times New Roman"/>
          <w:sz w:val="12"/>
          <w:szCs w:val="12"/>
        </w:rPr>
      </w:pPr>
    </w:p>
    <w:p w:rsidR="00B42229" w:rsidRDefault="00B42229"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57C30">
              <w:rPr>
                <w:rFonts w:ascii="Times New Roman" w:eastAsia="Calibri" w:hAnsi="Times New Roman" w:cs="Times New Roman"/>
                <w:sz w:val="12"/>
                <w:szCs w:val="12"/>
              </w:rPr>
              <w:t>2</w:t>
            </w:r>
            <w:r w:rsidR="003752C2">
              <w:rPr>
                <w:rFonts w:ascii="Times New Roman" w:eastAsia="Calibri" w:hAnsi="Times New Roman" w:cs="Times New Roman"/>
                <w:sz w:val="12"/>
                <w:szCs w:val="12"/>
              </w:rPr>
              <w:t>3</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E20A89">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06"/>
      <w:headerReference w:type="first" r:id="rId10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8BE" w:rsidRDefault="002318BE" w:rsidP="000F23DD">
      <w:pPr>
        <w:spacing w:after="0" w:line="240" w:lineRule="auto"/>
      </w:pPr>
      <w:r>
        <w:separator/>
      </w:r>
    </w:p>
  </w:endnote>
  <w:endnote w:type="continuationSeparator" w:id="0">
    <w:p w:rsidR="002318BE" w:rsidRDefault="002318B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8BE" w:rsidRDefault="002318BE" w:rsidP="000F23DD">
      <w:pPr>
        <w:spacing w:after="0" w:line="240" w:lineRule="auto"/>
      </w:pPr>
      <w:r>
        <w:separator/>
      </w:r>
    </w:p>
  </w:footnote>
  <w:footnote w:type="continuationSeparator" w:id="0">
    <w:p w:rsidR="002318BE" w:rsidRDefault="002318B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894" w:rsidRDefault="002318BE" w:rsidP="00F55381">
    <w:pPr>
      <w:pStyle w:val="a7"/>
      <w:tabs>
        <w:tab w:val="clear" w:pos="4677"/>
        <w:tab w:val="clear" w:pos="9355"/>
        <w:tab w:val="left" w:pos="1800"/>
      </w:tabs>
    </w:pPr>
    <w:sdt>
      <w:sdtPr>
        <w:id w:val="1198130974"/>
        <w:docPartObj>
          <w:docPartGallery w:val="Page Numbers (Top of Page)"/>
          <w:docPartUnique/>
        </w:docPartObj>
      </w:sdtPr>
      <w:sdtEndPr/>
      <w:sdtContent>
        <w:r w:rsidR="00484894">
          <w:fldChar w:fldCharType="begin"/>
        </w:r>
        <w:r w:rsidR="00484894">
          <w:instrText>PAGE   \* MERGEFORMAT</w:instrText>
        </w:r>
        <w:r w:rsidR="00484894">
          <w:fldChar w:fldCharType="separate"/>
        </w:r>
        <w:r w:rsidR="00992FE8">
          <w:rPr>
            <w:noProof/>
          </w:rPr>
          <w:t>2</w:t>
        </w:r>
        <w:r w:rsidR="00484894">
          <w:rPr>
            <w:noProof/>
          </w:rPr>
          <w:fldChar w:fldCharType="end"/>
        </w:r>
      </w:sdtContent>
    </w:sdt>
  </w:p>
  <w:p w:rsidR="00484894" w:rsidRDefault="0048489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84894" w:rsidRPr="00E93F32" w:rsidRDefault="00484894" w:rsidP="00263DC0">
    <w:pPr>
      <w:pStyle w:val="a7"/>
      <w:rPr>
        <w:rFonts w:ascii="Times New Roman" w:hAnsi="Times New Roman" w:cs="Times New Roman"/>
        <w:i/>
        <w:sz w:val="16"/>
        <w:szCs w:val="16"/>
      </w:rPr>
    </w:pPr>
    <w:r>
      <w:rPr>
        <w:rFonts w:ascii="Times New Roman" w:hAnsi="Times New Roman" w:cs="Times New Roman"/>
        <w:i/>
        <w:sz w:val="16"/>
        <w:szCs w:val="16"/>
      </w:rPr>
      <w:t>Среда, 23 октября 2024 года, №79(1002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84894" w:rsidRDefault="00484894">
        <w:pPr>
          <w:pStyle w:val="a7"/>
        </w:pPr>
        <w:r>
          <w:fldChar w:fldCharType="begin"/>
        </w:r>
        <w:r>
          <w:instrText>PAGE   \* MERGEFORMAT</w:instrText>
        </w:r>
        <w:r>
          <w:fldChar w:fldCharType="separate"/>
        </w:r>
        <w:r>
          <w:rPr>
            <w:noProof/>
          </w:rPr>
          <w:t>2</w:t>
        </w:r>
        <w:r>
          <w:rPr>
            <w:noProof/>
          </w:rPr>
          <w:fldChar w:fldCharType="end"/>
        </w:r>
      </w:p>
    </w:sdtContent>
  </w:sdt>
  <w:p w:rsidR="00484894" w:rsidRPr="000443FC" w:rsidRDefault="0048489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84894" w:rsidRPr="00263DC0" w:rsidRDefault="0048489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84894" w:rsidRDefault="00484894"/>
  <w:p w:rsidR="00484894" w:rsidRDefault="00484894"/>
  <w:p w:rsidR="00484894" w:rsidRDefault="00484894"/>
  <w:p w:rsidR="00484894" w:rsidRDefault="00484894"/>
  <w:p w:rsidR="00484894" w:rsidRDefault="00484894"/>
  <w:p w:rsidR="00484894" w:rsidRDefault="00484894"/>
  <w:p w:rsidR="00484894" w:rsidRDefault="00484894"/>
  <w:p w:rsidR="00484894" w:rsidRDefault="00484894"/>
  <w:p w:rsidR="00484894" w:rsidRDefault="00484894"/>
  <w:p w:rsidR="00484894" w:rsidRDefault="00484894"/>
  <w:p w:rsidR="00484894" w:rsidRDefault="004848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5"/>
  </w:num>
  <w:num w:numId="2">
    <w:abstractNumId w:val="17"/>
  </w:num>
  <w:num w:numId="3">
    <w:abstractNumId w:val="16"/>
  </w:num>
  <w:num w:numId="4">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32D"/>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BE"/>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697F"/>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608"/>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2C2"/>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94"/>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097"/>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39"/>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15"/>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839"/>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D7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626"/>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4FC6"/>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0F80"/>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2FE8"/>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556"/>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1C8"/>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229"/>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B5"/>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85"/>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B61"/>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B9C"/>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9FF"/>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1F2"/>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11B"/>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Заголовок 1 Знак Знак,Заголовок 1 Знак Знак Знак"/>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aliases w:val="Знак2 Знак,Знак2,Знак2 Знак Знак Знак,Знак2 Знак1"/>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Заголовок x.x"/>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Заголовок 1 Знак Знак Знак1,Заголовок 1 Знак Знак Знак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aliases w:val="Знак2 Знак Знак,Знак2 Знак2,Знак2 Знак Знак Знак Знак,Знак2 Знак1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iPriority w:val="99"/>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Заголовок x.x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link w:val="af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6"/>
    <w:rsid w:val="00153D39"/>
    <w:pPr>
      <w:suppressAutoHyphens/>
    </w:pPr>
    <w:rPr>
      <w:sz w:val="24"/>
      <w:szCs w:val="24"/>
      <w:lang w:val="x-none" w:eastAsia="ar-SA"/>
    </w:rPr>
  </w:style>
  <w:style w:type="paragraph" w:customStyle="1" w:styleId="aff8">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1">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2">
    <w:name w:val="Нумерованный список СамНИПИ"/>
    <w:link w:val="afff3"/>
    <w:rsid w:val="00111CB2"/>
    <w:pPr>
      <w:spacing w:after="0" w:line="240" w:lineRule="auto"/>
      <w:ind w:firstLine="720"/>
    </w:pPr>
    <w:rPr>
      <w:rFonts w:ascii="Arial" w:eastAsia="Times New Roman" w:hAnsi="Arial" w:cs="Times New Roman"/>
      <w:sz w:val="20"/>
      <w:szCs w:val="20"/>
      <w:lang w:eastAsia="ru-RU"/>
    </w:rPr>
  </w:style>
  <w:style w:type="character" w:customStyle="1" w:styleId="afff3">
    <w:name w:val="Нумерованный список СамНИПИ Знак"/>
    <w:link w:val="afff2"/>
    <w:rsid w:val="00111CB2"/>
    <w:rPr>
      <w:rFonts w:ascii="Arial" w:eastAsia="Times New Roman" w:hAnsi="Arial" w:cs="Times New Roman"/>
      <w:sz w:val="20"/>
      <w:szCs w:val="20"/>
      <w:lang w:eastAsia="ru-RU"/>
    </w:rPr>
  </w:style>
  <w:style w:type="paragraph" w:customStyle="1" w:styleId="afff4">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styleId="afff5">
    <w:name w:val="annotation text"/>
    <w:basedOn w:val="a1"/>
    <w:link w:val="afff6"/>
    <w:semiHidden/>
    <w:unhideWhenUsed/>
    <w:rsid w:val="00641939"/>
    <w:pPr>
      <w:spacing w:after="0" w:line="240" w:lineRule="auto"/>
    </w:pPr>
    <w:rPr>
      <w:rFonts w:ascii="Cambria" w:eastAsia="MS Mincho" w:hAnsi="Cambria" w:cs="Times New Roman"/>
      <w:sz w:val="24"/>
      <w:szCs w:val="24"/>
      <w:lang w:eastAsia="ru-RU"/>
    </w:rPr>
  </w:style>
  <w:style w:type="character" w:customStyle="1" w:styleId="afff6">
    <w:name w:val="Текст примечания Знак"/>
    <w:basedOn w:val="a2"/>
    <w:link w:val="afff5"/>
    <w:semiHidden/>
    <w:rsid w:val="00641939"/>
    <w:rPr>
      <w:rFonts w:ascii="Cambria" w:eastAsia="MS Mincho" w:hAnsi="Cambria" w:cs="Times New Roman"/>
      <w:sz w:val="24"/>
      <w:szCs w:val="24"/>
      <w:lang w:eastAsia="ru-RU"/>
    </w:rPr>
  </w:style>
  <w:style w:type="paragraph" w:styleId="afff7">
    <w:name w:val="annotation subject"/>
    <w:basedOn w:val="afff5"/>
    <w:next w:val="afff5"/>
    <w:link w:val="afff8"/>
    <w:semiHidden/>
    <w:unhideWhenUsed/>
    <w:rsid w:val="00641939"/>
    <w:rPr>
      <w:b/>
      <w:bCs/>
      <w:sz w:val="20"/>
      <w:szCs w:val="20"/>
    </w:rPr>
  </w:style>
  <w:style w:type="character" w:customStyle="1" w:styleId="afff8">
    <w:name w:val="Тема примечания Знак"/>
    <w:basedOn w:val="afff6"/>
    <w:link w:val="afff7"/>
    <w:semiHidden/>
    <w:rsid w:val="00641939"/>
    <w:rPr>
      <w:rFonts w:ascii="Cambria" w:eastAsia="MS Mincho" w:hAnsi="Cambria" w:cs="Times New Roman"/>
      <w:b/>
      <w:bCs/>
      <w:sz w:val="20"/>
      <w:szCs w:val="20"/>
      <w:lang w:eastAsia="ru-RU"/>
    </w:rPr>
  </w:style>
  <w:style w:type="character" w:customStyle="1" w:styleId="aff6">
    <w:name w:val="Список Знак"/>
    <w:link w:val="aff5"/>
    <w:locked/>
    <w:rsid w:val="00641939"/>
    <w:rPr>
      <w:rFonts w:ascii="Times New Roman" w:eastAsia="Times New Roman" w:hAnsi="Times New Roman" w:cs="Mangal"/>
      <w:sz w:val="24"/>
      <w:szCs w:val="24"/>
      <w:lang w:val="x-none" w:eastAsia="ar-SA"/>
    </w:rPr>
  </w:style>
  <w:style w:type="paragraph" w:customStyle="1" w:styleId="afff9">
    <w:name w:val="Ячейка таблицы"/>
    <w:basedOn w:val="212"/>
    <w:link w:val="afffa"/>
    <w:qFormat/>
    <w:rsid w:val="00641939"/>
    <w:pPr>
      <w:suppressAutoHyphens/>
    </w:pPr>
    <w:rPr>
      <w:rFonts w:ascii="Arial" w:eastAsia="Times New Roman" w:hAnsi="Arial" w:cs="Arial"/>
      <w:sz w:val="20"/>
      <w:szCs w:val="32"/>
      <w:lang w:eastAsia="ar-SA"/>
    </w:rPr>
  </w:style>
  <w:style w:type="paragraph" w:customStyle="1" w:styleId="212">
    <w:name w:val="Средняя сетка 21"/>
    <w:qFormat/>
    <w:rsid w:val="00641939"/>
    <w:pPr>
      <w:spacing w:after="0" w:line="240" w:lineRule="auto"/>
    </w:pPr>
    <w:rPr>
      <w:rFonts w:ascii="Cambria" w:eastAsia="MS Mincho" w:hAnsi="Cambria" w:cs="Times New Roman"/>
      <w:sz w:val="24"/>
      <w:szCs w:val="24"/>
      <w:lang w:eastAsia="ru-RU"/>
    </w:rPr>
  </w:style>
  <w:style w:type="character" w:customStyle="1" w:styleId="afffa">
    <w:name w:val="Ячейка таблицы Знак"/>
    <w:link w:val="afff9"/>
    <w:rsid w:val="00641939"/>
    <w:rPr>
      <w:rFonts w:ascii="Arial" w:eastAsia="Times New Roman" w:hAnsi="Arial" w:cs="Arial"/>
      <w:sz w:val="20"/>
      <w:szCs w:val="32"/>
      <w:lang w:eastAsia="ar-SA"/>
    </w:rPr>
  </w:style>
  <w:style w:type="paragraph" w:styleId="afffb">
    <w:name w:val="Document Map"/>
    <w:basedOn w:val="a1"/>
    <w:link w:val="afffc"/>
    <w:semiHidden/>
    <w:unhideWhenUsed/>
    <w:rsid w:val="00641939"/>
    <w:pPr>
      <w:spacing w:after="0" w:line="240" w:lineRule="auto"/>
    </w:pPr>
    <w:rPr>
      <w:rFonts w:ascii="Lucida Grande CY" w:eastAsia="MS Mincho" w:hAnsi="Lucida Grande CY" w:cs="Lucida Grande CY"/>
      <w:sz w:val="24"/>
      <w:szCs w:val="24"/>
      <w:lang w:eastAsia="ru-RU"/>
    </w:rPr>
  </w:style>
  <w:style w:type="character" w:customStyle="1" w:styleId="afffc">
    <w:name w:val="Схема документа Знак"/>
    <w:basedOn w:val="a2"/>
    <w:link w:val="afffb"/>
    <w:semiHidden/>
    <w:rsid w:val="00641939"/>
    <w:rPr>
      <w:rFonts w:ascii="Lucida Grande CY" w:eastAsia="MS Mincho" w:hAnsi="Lucida Grande CY" w:cs="Lucida Grande CY"/>
      <w:sz w:val="24"/>
      <w:szCs w:val="24"/>
      <w:lang w:eastAsia="ru-RU"/>
    </w:rPr>
  </w:style>
  <w:style w:type="character" w:styleId="afffd">
    <w:name w:val="annotation reference"/>
    <w:rsid w:val="00641939"/>
    <w:rPr>
      <w:sz w:val="18"/>
      <w:szCs w:val="18"/>
    </w:rPr>
  </w:style>
  <w:style w:type="character" w:customStyle="1" w:styleId="afffe">
    <w:name w:val="Стиль пункта схемы Знак"/>
    <w:link w:val="affff"/>
    <w:locked/>
    <w:rsid w:val="00641939"/>
    <w:rPr>
      <w:sz w:val="28"/>
      <w:szCs w:val="28"/>
    </w:rPr>
  </w:style>
  <w:style w:type="paragraph" w:customStyle="1" w:styleId="affff">
    <w:name w:val="Стиль пункта схемы"/>
    <w:basedOn w:val="a1"/>
    <w:link w:val="afffe"/>
    <w:rsid w:val="00641939"/>
    <w:pPr>
      <w:autoSpaceDE w:val="0"/>
      <w:autoSpaceDN w:val="0"/>
      <w:adjustRightInd w:val="0"/>
      <w:spacing w:after="0" w:line="360" w:lineRule="auto"/>
      <w:ind w:firstLine="680"/>
      <w:jc w:val="both"/>
    </w:pPr>
    <w:rPr>
      <w:sz w:val="28"/>
      <w:szCs w:val="28"/>
    </w:rPr>
  </w:style>
  <w:style w:type="character" w:customStyle="1" w:styleId="1e">
    <w:name w:val="Сетка таблицы светлая1"/>
    <w:qFormat/>
    <w:rsid w:val="00641939"/>
    <w:rPr>
      <w:b/>
      <w:sz w:val="24"/>
      <w:u w:val="single"/>
    </w:rPr>
  </w:style>
  <w:style w:type="paragraph" w:customStyle="1" w:styleId="-11">
    <w:name w:val="Цветной список - Акцент 11"/>
    <w:basedOn w:val="a1"/>
    <w:qFormat/>
    <w:rsid w:val="00641939"/>
    <w:pPr>
      <w:suppressAutoHyphens/>
      <w:spacing w:after="0" w:line="240" w:lineRule="auto"/>
      <w:ind w:left="720" w:firstLine="709"/>
      <w:contextualSpacing/>
      <w:jc w:val="both"/>
    </w:pPr>
    <w:rPr>
      <w:rFonts w:ascii="Arial" w:eastAsia="Times New Roman" w:hAnsi="Arial" w:cs="Arial"/>
      <w:sz w:val="24"/>
      <w:szCs w:val="16"/>
      <w:lang w:eastAsia="ar-SA"/>
    </w:rPr>
  </w:style>
  <w:style w:type="character" w:styleId="affff0">
    <w:name w:val="Intense Reference"/>
    <w:qFormat/>
    <w:rsid w:val="00641939"/>
    <w:rPr>
      <w:b/>
      <w:sz w:val="24"/>
      <w:u w:val="single"/>
    </w:rPr>
  </w:style>
  <w:style w:type="character" w:customStyle="1" w:styleId="213">
    <w:name w:val="Основной текст с отступом 2 Знак1"/>
    <w:uiPriority w:val="99"/>
    <w:rsid w:val="00641939"/>
    <w:rPr>
      <w:sz w:val="24"/>
      <w:szCs w:val="24"/>
      <w:lang w:eastAsia="ar-SA"/>
    </w:rPr>
  </w:style>
  <w:style w:type="character" w:customStyle="1" w:styleId="1f">
    <w:name w:val="Название книги1"/>
    <w:rsid w:val="00641939"/>
    <w:rPr>
      <w:rFonts w:ascii="Cambria" w:hAnsi="Cambria"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8FD89-EE86-42AE-915A-E99CBB1D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2846</TotalTime>
  <Pages>1</Pages>
  <Words>15228</Words>
  <Characters>86801</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213</cp:revision>
  <cp:lastPrinted>2014-09-10T09:08:00Z</cp:lastPrinted>
  <dcterms:created xsi:type="dcterms:W3CDTF">2016-12-01T07:11:00Z</dcterms:created>
  <dcterms:modified xsi:type="dcterms:W3CDTF">2024-12-20T07:17:00Z</dcterms:modified>
</cp:coreProperties>
</file>